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29" w:rsidRPr="003650B6" w:rsidRDefault="00FC1E29" w:rsidP="008204BE">
      <w:pPr>
        <w:ind w:right="851"/>
        <w:jc w:val="center"/>
        <w:rPr>
          <w:rFonts w:ascii="Verdana" w:hAnsi="Verdana" w:cs="Optima-Bold"/>
          <w:b/>
          <w:bCs/>
          <w:color w:val="0A7A69"/>
          <w:sz w:val="40"/>
          <w:szCs w:val="40"/>
        </w:rPr>
      </w:pPr>
      <w:r w:rsidRPr="003650B6">
        <w:rPr>
          <w:rFonts w:ascii="Verdana" w:hAnsi="Verdana" w:cs="Optima-Bold"/>
          <w:b/>
          <w:bCs/>
          <w:color w:val="0A7A69"/>
          <w:sz w:val="40"/>
          <w:szCs w:val="40"/>
        </w:rPr>
        <w:t>ÁRJEGYZÉK</w:t>
      </w:r>
    </w:p>
    <w:p w:rsidR="00FC1E29" w:rsidRPr="003650B6" w:rsidRDefault="008A67A6" w:rsidP="008204BE">
      <w:pPr>
        <w:ind w:right="851"/>
        <w:jc w:val="center"/>
        <w:rPr>
          <w:rFonts w:ascii="Verdana" w:hAnsi="Verdana" w:cs="Optima-Bold"/>
          <w:b/>
          <w:bCs/>
          <w:color w:val="0A7A69"/>
          <w:sz w:val="22"/>
          <w:szCs w:val="22"/>
        </w:rPr>
      </w:pPr>
      <w:r>
        <w:rPr>
          <w:rFonts w:ascii="Verdana" w:hAnsi="Verdana" w:cs="Optima-Bold"/>
          <w:b/>
          <w:bCs/>
          <w:color w:val="0A7A69"/>
          <w:sz w:val="22"/>
          <w:szCs w:val="22"/>
        </w:rPr>
        <w:t>(2018.10</w:t>
      </w:r>
      <w:r w:rsidR="003650B6" w:rsidRPr="003650B6">
        <w:rPr>
          <w:rFonts w:ascii="Verdana" w:hAnsi="Verdana" w:cs="Optima-Bold"/>
          <w:b/>
          <w:bCs/>
          <w:color w:val="0A7A69"/>
          <w:sz w:val="22"/>
          <w:szCs w:val="22"/>
        </w:rPr>
        <w:t>.01.)</w:t>
      </w:r>
    </w:p>
    <w:p w:rsidR="00FC1E29" w:rsidRDefault="00FC1E29" w:rsidP="00FC1E29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tbl>
      <w:tblPr>
        <w:tblW w:w="0" w:type="auto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ayout w:type="fixed"/>
        <w:tblLook w:val="01E0" w:firstRow="1" w:lastRow="1" w:firstColumn="1" w:lastColumn="1" w:noHBand="0" w:noVBand="0"/>
      </w:tblPr>
      <w:tblGrid>
        <w:gridCol w:w="6971"/>
        <w:gridCol w:w="3104"/>
      </w:tblGrid>
      <w:tr w:rsidR="002374E0" w:rsidTr="008C1111">
        <w:trPr>
          <w:jc w:val="center"/>
        </w:trPr>
        <w:tc>
          <w:tcPr>
            <w:tcW w:w="6971" w:type="dxa"/>
            <w:vAlign w:val="center"/>
          </w:tcPr>
          <w:p w:rsidR="002374E0" w:rsidRDefault="002374E0" w:rsidP="00FC1E29"/>
        </w:tc>
        <w:tc>
          <w:tcPr>
            <w:tcW w:w="3104" w:type="dxa"/>
            <w:vAlign w:val="center"/>
          </w:tcPr>
          <w:p w:rsidR="002374E0" w:rsidRPr="00C028A4" w:rsidRDefault="002374E0" w:rsidP="00C028A4">
            <w:pPr>
              <w:jc w:val="center"/>
              <w:rPr>
                <w:rFonts w:ascii="Verdana" w:hAnsi="Verdana"/>
                <w:b/>
              </w:rPr>
            </w:pPr>
            <w:r w:rsidRPr="00C028A4">
              <w:rPr>
                <w:rFonts w:ascii="Verdana" w:hAnsi="Verdana"/>
                <w:b/>
              </w:rPr>
              <w:t>Kezelési díj</w:t>
            </w:r>
          </w:p>
        </w:tc>
      </w:tr>
      <w:tr w:rsidR="002374E0" w:rsidTr="008C1111">
        <w:trPr>
          <w:jc w:val="center"/>
        </w:trPr>
        <w:tc>
          <w:tcPr>
            <w:tcW w:w="6971" w:type="dxa"/>
            <w:vAlign w:val="center"/>
          </w:tcPr>
          <w:p w:rsidR="002374E0" w:rsidRPr="003D00B8" w:rsidRDefault="002374E0" w:rsidP="00FC1E29">
            <w:pPr>
              <w:rPr>
                <w:rStyle w:val="szoveg"/>
                <w:b/>
              </w:rPr>
            </w:pPr>
            <w:r w:rsidRPr="003D00B8">
              <w:rPr>
                <w:rStyle w:val="szoveg"/>
                <w:b/>
              </w:rPr>
              <w:t>Szájvizsgála</w:t>
            </w:r>
            <w:r w:rsidR="008A67A6" w:rsidRPr="003D00B8">
              <w:rPr>
                <w:rStyle w:val="szoveg"/>
                <w:b/>
              </w:rPr>
              <w:t>t, állapotfelmérés (30 perc)</w:t>
            </w:r>
          </w:p>
          <w:p w:rsidR="008A67A6" w:rsidRPr="008A67A6" w:rsidRDefault="008A67A6" w:rsidP="00FC1E29">
            <w:pPr>
              <w:rPr>
                <w:rStyle w:val="szoveg"/>
                <w:sz w:val="16"/>
                <w:szCs w:val="16"/>
              </w:rPr>
            </w:pPr>
            <w:r w:rsidRPr="008A67A6">
              <w:rPr>
                <w:rStyle w:val="szoveg"/>
                <w:sz w:val="16"/>
                <w:szCs w:val="16"/>
              </w:rPr>
              <w:t>minden további 30 perc</w:t>
            </w:r>
          </w:p>
        </w:tc>
        <w:tc>
          <w:tcPr>
            <w:tcW w:w="3104" w:type="dxa"/>
            <w:vAlign w:val="center"/>
          </w:tcPr>
          <w:p w:rsidR="002374E0" w:rsidRPr="008A67A6" w:rsidRDefault="00E71206" w:rsidP="00E4630B">
            <w:pPr>
              <w:pStyle w:val="rak"/>
            </w:pPr>
            <w:r>
              <w:t xml:space="preserve">5 </w:t>
            </w:r>
            <w:r w:rsidR="002374E0" w:rsidRPr="008A67A6">
              <w:t>000.-</w:t>
            </w:r>
          </w:p>
          <w:p w:rsidR="008A67A6" w:rsidRPr="00835C01" w:rsidRDefault="00E71206" w:rsidP="00E4630B">
            <w:pPr>
              <w:pStyle w:val="rak"/>
            </w:pPr>
            <w:r w:rsidRPr="00835C01">
              <w:t xml:space="preserve">5 </w:t>
            </w:r>
            <w:r w:rsidR="008A67A6" w:rsidRPr="00835C01">
              <w:t>000,-</w:t>
            </w:r>
          </w:p>
        </w:tc>
      </w:tr>
      <w:tr w:rsidR="008A67A6" w:rsidTr="008C1111">
        <w:trPr>
          <w:jc w:val="center"/>
        </w:trPr>
        <w:tc>
          <w:tcPr>
            <w:tcW w:w="6971" w:type="dxa"/>
            <w:vAlign w:val="center"/>
          </w:tcPr>
          <w:p w:rsidR="008A67A6" w:rsidRPr="004B6D63" w:rsidRDefault="008A67A6" w:rsidP="00FC1E29">
            <w:pPr>
              <w:rPr>
                <w:rStyle w:val="szoveg"/>
              </w:rPr>
            </w:pPr>
            <w:r>
              <w:rPr>
                <w:rStyle w:val="szoveg"/>
              </w:rPr>
              <w:t>Kontrolldíj</w:t>
            </w:r>
            <w:r w:rsidR="00536682">
              <w:rPr>
                <w:rStyle w:val="szoveg"/>
              </w:rPr>
              <w:t xml:space="preserve"> (15 perc)</w:t>
            </w:r>
          </w:p>
        </w:tc>
        <w:tc>
          <w:tcPr>
            <w:tcW w:w="3104" w:type="dxa"/>
            <w:vAlign w:val="center"/>
          </w:tcPr>
          <w:p w:rsidR="008A67A6" w:rsidRDefault="00E71206" w:rsidP="00E4630B">
            <w:pPr>
              <w:pStyle w:val="rak"/>
            </w:pPr>
            <w:r>
              <w:t xml:space="preserve">3 </w:t>
            </w:r>
            <w:r w:rsidR="008A67A6">
              <w:t>000,-</w:t>
            </w:r>
          </w:p>
        </w:tc>
      </w:tr>
      <w:tr w:rsidR="002013A2" w:rsidTr="008C1111">
        <w:trPr>
          <w:jc w:val="center"/>
        </w:trPr>
        <w:tc>
          <w:tcPr>
            <w:tcW w:w="6971" w:type="dxa"/>
            <w:vAlign w:val="center"/>
          </w:tcPr>
          <w:p w:rsidR="002013A2" w:rsidRDefault="002013A2" w:rsidP="00FC1E29">
            <w:pPr>
              <w:rPr>
                <w:rStyle w:val="szoveg"/>
              </w:rPr>
            </w:pPr>
            <w:r w:rsidRPr="003D00B8">
              <w:rPr>
                <w:rStyle w:val="szoveg"/>
                <w:b/>
              </w:rPr>
              <w:t>Kezelési terv</w:t>
            </w:r>
            <w:r w:rsidR="00536682">
              <w:rPr>
                <w:rStyle w:val="szoveg"/>
              </w:rPr>
              <w:t xml:space="preserve"> (Röntgen és száj</w:t>
            </w:r>
            <w:r w:rsidR="0001133B">
              <w:rPr>
                <w:rStyle w:val="szoveg"/>
              </w:rPr>
              <w:t>vizsgálat alapján.</w:t>
            </w:r>
            <w:r w:rsidR="00536682">
              <w:rPr>
                <w:rStyle w:val="szoveg"/>
              </w:rPr>
              <w:t xml:space="preserve"> A</w:t>
            </w:r>
            <w:r>
              <w:rPr>
                <w:rStyle w:val="szoveg"/>
              </w:rPr>
              <w:t>z elkezdett kezelés árából levonjuk</w:t>
            </w:r>
            <w:r w:rsidR="0001133B">
              <w:rPr>
                <w:rStyle w:val="szoveg"/>
              </w:rPr>
              <w:t xml:space="preserve"> az összeget</w:t>
            </w:r>
            <w:r>
              <w:rPr>
                <w:rStyle w:val="szoveg"/>
              </w:rPr>
              <w:t>)</w:t>
            </w:r>
          </w:p>
        </w:tc>
        <w:tc>
          <w:tcPr>
            <w:tcW w:w="3104" w:type="dxa"/>
            <w:vAlign w:val="center"/>
          </w:tcPr>
          <w:p w:rsidR="002013A2" w:rsidRDefault="00E71206" w:rsidP="00E4630B">
            <w:pPr>
              <w:pStyle w:val="rak"/>
            </w:pPr>
            <w:r>
              <w:t xml:space="preserve">10 </w:t>
            </w:r>
            <w:r w:rsidR="002013A2">
              <w:t>000,-</w:t>
            </w:r>
          </w:p>
        </w:tc>
      </w:tr>
      <w:tr w:rsidR="008A67A6" w:rsidTr="008C1111">
        <w:trPr>
          <w:jc w:val="center"/>
        </w:trPr>
        <w:tc>
          <w:tcPr>
            <w:tcW w:w="6971" w:type="dxa"/>
            <w:vAlign w:val="center"/>
          </w:tcPr>
          <w:p w:rsidR="008A67A6" w:rsidRDefault="008A67A6" w:rsidP="00FC1E29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</w:t>
            </w:r>
          </w:p>
        </w:tc>
        <w:tc>
          <w:tcPr>
            <w:tcW w:w="3104" w:type="dxa"/>
            <w:vAlign w:val="center"/>
          </w:tcPr>
          <w:p w:rsidR="008A67A6" w:rsidRDefault="00E71206" w:rsidP="00E4630B">
            <w:pPr>
              <w:pStyle w:val="rak"/>
            </w:pPr>
            <w:r>
              <w:t xml:space="preserve">3 </w:t>
            </w:r>
            <w:r w:rsidR="008A67A6">
              <w:t>600,-</w:t>
            </w:r>
          </w:p>
        </w:tc>
      </w:tr>
      <w:tr w:rsidR="002374E0" w:rsidTr="008C1111">
        <w:trPr>
          <w:jc w:val="center"/>
        </w:trPr>
        <w:tc>
          <w:tcPr>
            <w:tcW w:w="6971" w:type="dxa"/>
            <w:vAlign w:val="center"/>
          </w:tcPr>
          <w:p w:rsidR="002374E0" w:rsidRPr="004B6D63" w:rsidRDefault="00170E7A" w:rsidP="00FC1E29">
            <w:pPr>
              <w:rPr>
                <w:rStyle w:val="szoveg"/>
              </w:rPr>
            </w:pPr>
            <w:r>
              <w:rPr>
                <w:rStyle w:val="szoveg"/>
              </w:rPr>
              <w:t>G</w:t>
            </w:r>
            <w:r w:rsidR="002374E0" w:rsidRPr="004B6D63">
              <w:rPr>
                <w:rStyle w:val="szoveg"/>
              </w:rPr>
              <w:t>yógyszerfelírás</w:t>
            </w:r>
          </w:p>
        </w:tc>
        <w:tc>
          <w:tcPr>
            <w:tcW w:w="3104" w:type="dxa"/>
            <w:vAlign w:val="center"/>
          </w:tcPr>
          <w:p w:rsidR="002374E0" w:rsidRPr="004B6D63" w:rsidRDefault="00E71206" w:rsidP="00E4630B">
            <w:pPr>
              <w:pStyle w:val="rak"/>
            </w:pPr>
            <w:r>
              <w:t xml:space="preserve">3 </w:t>
            </w:r>
            <w:r w:rsidR="008A67A6">
              <w:t>000 -</w:t>
            </w:r>
          </w:p>
        </w:tc>
      </w:tr>
      <w:tr w:rsidR="002374E0" w:rsidTr="008C1111">
        <w:trPr>
          <w:jc w:val="center"/>
        </w:trPr>
        <w:tc>
          <w:tcPr>
            <w:tcW w:w="6971" w:type="dxa"/>
            <w:vAlign w:val="center"/>
          </w:tcPr>
          <w:p w:rsidR="002374E0" w:rsidRPr="004728EF" w:rsidRDefault="002374E0" w:rsidP="00FC1E29">
            <w:pPr>
              <w:rPr>
                <w:rStyle w:val="szoveg"/>
              </w:rPr>
            </w:pPr>
            <w:r w:rsidRPr="004728EF">
              <w:rPr>
                <w:rStyle w:val="szoveg"/>
              </w:rPr>
              <w:t>Röntgen</w:t>
            </w:r>
          </w:p>
        </w:tc>
        <w:tc>
          <w:tcPr>
            <w:tcW w:w="3104" w:type="dxa"/>
            <w:vAlign w:val="center"/>
          </w:tcPr>
          <w:p w:rsidR="002374E0" w:rsidRPr="0057288A" w:rsidRDefault="002374E0" w:rsidP="00E4630B">
            <w:pPr>
              <w:pStyle w:val="rak"/>
            </w:pPr>
            <w:r w:rsidRPr="0057288A">
              <w:t>2 000,-</w:t>
            </w:r>
          </w:p>
        </w:tc>
      </w:tr>
      <w:tr w:rsidR="002374E0" w:rsidTr="008C1111">
        <w:trPr>
          <w:jc w:val="center"/>
        </w:trPr>
        <w:tc>
          <w:tcPr>
            <w:tcW w:w="6971" w:type="dxa"/>
            <w:vAlign w:val="center"/>
          </w:tcPr>
          <w:p w:rsidR="002374E0" w:rsidRPr="0057288A" w:rsidRDefault="002374E0" w:rsidP="00FC1E29">
            <w:pPr>
              <w:rPr>
                <w:rStyle w:val="szoveg"/>
              </w:rPr>
            </w:pPr>
            <w:r w:rsidRPr="0057288A">
              <w:rPr>
                <w:rStyle w:val="szoveg"/>
              </w:rPr>
              <w:t>OP (panorámaröntgen)</w:t>
            </w:r>
          </w:p>
        </w:tc>
        <w:tc>
          <w:tcPr>
            <w:tcW w:w="3104" w:type="dxa"/>
            <w:vAlign w:val="center"/>
          </w:tcPr>
          <w:p w:rsidR="002374E0" w:rsidRDefault="002374E0" w:rsidP="00E4630B">
            <w:pPr>
              <w:pStyle w:val="rak"/>
            </w:pPr>
            <w:r>
              <w:t>6 000</w:t>
            </w:r>
            <w:r w:rsidRPr="0057288A">
              <w:t>,-</w:t>
            </w:r>
          </w:p>
        </w:tc>
      </w:tr>
      <w:tr w:rsidR="002374E0" w:rsidTr="008C1111">
        <w:trPr>
          <w:jc w:val="center"/>
        </w:trPr>
        <w:tc>
          <w:tcPr>
            <w:tcW w:w="6971" w:type="dxa"/>
            <w:vAlign w:val="center"/>
          </w:tcPr>
          <w:p w:rsidR="002374E0" w:rsidRPr="0057288A" w:rsidRDefault="002374E0" w:rsidP="00FC1E29">
            <w:pPr>
              <w:rPr>
                <w:rStyle w:val="szoveg"/>
              </w:rPr>
            </w:pPr>
            <w:r w:rsidRPr="0057288A">
              <w:rPr>
                <w:rStyle w:val="szoveg"/>
              </w:rPr>
              <w:t xml:space="preserve">GÓCSA - </w:t>
            </w:r>
            <w:r>
              <w:rPr>
                <w:rStyle w:val="szoveg"/>
              </w:rPr>
              <w:t>DÍJ (</w:t>
            </w:r>
            <w:r w:rsidR="00F2678B">
              <w:rPr>
                <w:rStyle w:val="szoveg"/>
              </w:rPr>
              <w:t>Idejében – a rögzített időpont előtti nap 19 óráig - le nem mondott kezelés esetén a készenléti díj)</w:t>
            </w:r>
          </w:p>
        </w:tc>
        <w:tc>
          <w:tcPr>
            <w:tcW w:w="3104" w:type="dxa"/>
            <w:vAlign w:val="center"/>
          </w:tcPr>
          <w:p w:rsidR="002374E0" w:rsidRDefault="00B34C84" w:rsidP="00E4630B">
            <w:pPr>
              <w:pStyle w:val="rak"/>
            </w:pPr>
            <w:r>
              <w:t>6</w:t>
            </w:r>
            <w:r w:rsidR="002374E0">
              <w:t> 0</w:t>
            </w:r>
            <w:r w:rsidR="002374E0" w:rsidRPr="0057288A">
              <w:t>00</w:t>
            </w:r>
            <w:r w:rsidR="002374E0">
              <w:t xml:space="preserve"> Ft/óra</w:t>
            </w:r>
          </w:p>
        </w:tc>
      </w:tr>
    </w:tbl>
    <w:p w:rsidR="00FC1E29" w:rsidRDefault="00FC1E29" w:rsidP="008204BE"/>
    <w:tbl>
      <w:tblPr>
        <w:tblW w:w="1018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8596"/>
        <w:gridCol w:w="1568"/>
        <w:gridCol w:w="22"/>
      </w:tblGrid>
      <w:tr w:rsidR="002374E0" w:rsidTr="008C1111">
        <w:trPr>
          <w:gridAfter w:val="1"/>
          <w:wAfter w:w="22" w:type="dxa"/>
          <w:jc w:val="center"/>
        </w:trPr>
        <w:tc>
          <w:tcPr>
            <w:tcW w:w="8596" w:type="dxa"/>
          </w:tcPr>
          <w:p w:rsidR="002374E0" w:rsidRDefault="002374E0" w:rsidP="00FC1E29">
            <w:pPr>
              <w:rPr>
                <w:rStyle w:val="szoveg"/>
              </w:rPr>
            </w:pPr>
            <w:r>
              <w:rPr>
                <w:rStyle w:val="szoveg"/>
              </w:rPr>
              <w:t>Fogkő-eltávolítás (ultrahangos készülékkel és ké</w:t>
            </w:r>
            <w:r w:rsidR="00170E7A">
              <w:rPr>
                <w:rStyle w:val="szoveg"/>
              </w:rPr>
              <w:t xml:space="preserve">zi műszerekkel, sópolírozással, </w:t>
            </w:r>
            <w:r>
              <w:rPr>
                <w:rStyle w:val="szoveg"/>
              </w:rPr>
              <w:t>szájhigiénés tanácsadással</w:t>
            </w:r>
            <w:r w:rsidR="008A67A6">
              <w:rPr>
                <w:rStyle w:val="szoveg"/>
              </w:rPr>
              <w:t xml:space="preserve"> együtt</w:t>
            </w:r>
            <w:r w:rsidR="00170E7A">
              <w:rPr>
                <w:rStyle w:val="szoveg"/>
              </w:rPr>
              <w:t>, 60 perc</w:t>
            </w:r>
            <w:r>
              <w:rPr>
                <w:rStyle w:val="szoveg"/>
              </w:rPr>
              <w:t>)</w:t>
            </w:r>
            <w:r w:rsidR="00945BBE">
              <w:rPr>
                <w:rStyle w:val="szoveg"/>
              </w:rPr>
              <w:t xml:space="preserve"> I. alkalom</w:t>
            </w:r>
          </w:p>
          <w:p w:rsidR="002374E0" w:rsidRDefault="002374E0" w:rsidP="00FC1E29">
            <w:pPr>
              <w:rPr>
                <w:rStyle w:val="szoveg"/>
              </w:rPr>
            </w:pPr>
          </w:p>
          <w:p w:rsidR="002374E0" w:rsidRDefault="002374E0" w:rsidP="0025215D">
            <w:pPr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:rsidR="002374E0" w:rsidRDefault="002374E0" w:rsidP="0025215D">
            <w:pPr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:rsidR="002374E0" w:rsidRDefault="002374E0" w:rsidP="0025215D">
            <w:pPr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:rsidR="002374E0" w:rsidRDefault="002374E0" w:rsidP="0025215D">
            <w:pPr>
              <w:rPr>
                <w:rStyle w:val="szoveg"/>
              </w:rPr>
            </w:pPr>
            <w:r>
              <w:rPr>
                <w:rStyle w:val="szoveg"/>
              </w:rPr>
              <w:t>Polírozás:</w:t>
            </w:r>
          </w:p>
          <w:p w:rsidR="002374E0" w:rsidRDefault="002374E0" w:rsidP="0025215D">
            <w:pPr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:rsidR="002374E0" w:rsidRDefault="002374E0" w:rsidP="0025215D">
            <w:pPr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részleges /tejfogazatnál</w:t>
            </w:r>
          </w:p>
          <w:p w:rsidR="002374E0" w:rsidRPr="007A2955" w:rsidRDefault="002374E0" w:rsidP="0025215D">
            <w:pPr>
              <w:rPr>
                <w:rStyle w:val="szoveg"/>
              </w:rPr>
            </w:pPr>
          </w:p>
        </w:tc>
        <w:tc>
          <w:tcPr>
            <w:tcW w:w="1568" w:type="dxa"/>
          </w:tcPr>
          <w:p w:rsidR="002374E0" w:rsidRDefault="002374E0" w:rsidP="00E4630B">
            <w:pPr>
              <w:pStyle w:val="rak"/>
            </w:pPr>
          </w:p>
          <w:p w:rsidR="002374E0" w:rsidRDefault="008A67A6" w:rsidP="00E4630B">
            <w:pPr>
              <w:pStyle w:val="rak"/>
            </w:pPr>
            <w:r>
              <w:t>16</w:t>
            </w:r>
            <w:r w:rsidR="00E71206">
              <w:t xml:space="preserve"> </w:t>
            </w:r>
            <w:r>
              <w:t>0</w:t>
            </w:r>
            <w:r w:rsidR="002374E0">
              <w:t>00,-</w:t>
            </w:r>
          </w:p>
          <w:p w:rsidR="002374E0" w:rsidRDefault="002374E0" w:rsidP="00E4630B">
            <w:pPr>
              <w:pStyle w:val="rak"/>
            </w:pPr>
          </w:p>
          <w:p w:rsidR="002374E0" w:rsidRDefault="00E71206" w:rsidP="00E4630B">
            <w:pPr>
              <w:pStyle w:val="rak"/>
            </w:pPr>
            <w:r>
              <w:t>13 5</w:t>
            </w:r>
            <w:r w:rsidR="002374E0">
              <w:t>00,-</w:t>
            </w:r>
          </w:p>
          <w:p w:rsidR="002374E0" w:rsidRDefault="00E71206" w:rsidP="00E4630B">
            <w:pPr>
              <w:pStyle w:val="rak"/>
            </w:pPr>
            <w:r>
              <w:t xml:space="preserve">8 </w:t>
            </w:r>
            <w:r w:rsidR="001B38C1">
              <w:t>5</w:t>
            </w:r>
            <w:r w:rsidR="002374E0">
              <w:t>00,-</w:t>
            </w:r>
          </w:p>
          <w:p w:rsidR="002374E0" w:rsidRDefault="001B38C1" w:rsidP="00E4630B">
            <w:pPr>
              <w:pStyle w:val="rak"/>
            </w:pPr>
            <w:r>
              <w:t>6 0</w:t>
            </w:r>
            <w:r w:rsidR="002374E0">
              <w:t>00,-</w:t>
            </w:r>
          </w:p>
          <w:p w:rsidR="002374E0" w:rsidRDefault="002374E0" w:rsidP="00E4630B">
            <w:pPr>
              <w:pStyle w:val="rak"/>
            </w:pPr>
          </w:p>
          <w:p w:rsidR="002374E0" w:rsidRDefault="008B3914" w:rsidP="00E4630B">
            <w:pPr>
              <w:pStyle w:val="rak"/>
            </w:pPr>
            <w:r>
              <w:t>7 500,-</w:t>
            </w:r>
          </w:p>
          <w:p w:rsidR="008B3914" w:rsidRDefault="008B3914" w:rsidP="00E4630B">
            <w:pPr>
              <w:pStyle w:val="rak"/>
            </w:pPr>
            <w:r>
              <w:t>6 000,-</w:t>
            </w:r>
          </w:p>
        </w:tc>
      </w:tr>
      <w:tr w:rsidR="008A67A6" w:rsidTr="008C1111">
        <w:trPr>
          <w:gridAfter w:val="1"/>
          <w:wAfter w:w="22" w:type="dxa"/>
          <w:jc w:val="center"/>
        </w:trPr>
        <w:tc>
          <w:tcPr>
            <w:tcW w:w="8596" w:type="dxa"/>
          </w:tcPr>
          <w:p w:rsidR="00810304" w:rsidRDefault="008A67A6" w:rsidP="00810304">
            <w:pPr>
              <w:rPr>
                <w:rStyle w:val="szoveg"/>
              </w:rPr>
            </w:pPr>
            <w:r>
              <w:rPr>
                <w:rStyle w:val="szoveg"/>
              </w:rPr>
              <w:t>Fogkő-eltávol</w:t>
            </w:r>
            <w:r w:rsidR="006D36B5">
              <w:rPr>
                <w:rStyle w:val="szoveg"/>
              </w:rPr>
              <w:t>ításhoz érzéstelenítés esetén plusz</w:t>
            </w:r>
            <w:r w:rsidR="00580854">
              <w:rPr>
                <w:rStyle w:val="szoveg"/>
              </w:rPr>
              <w:t xml:space="preserve"> költséget jelent</w:t>
            </w:r>
            <w:bookmarkStart w:id="0" w:name="_GoBack"/>
            <w:bookmarkEnd w:id="0"/>
          </w:p>
          <w:p w:rsidR="00A45104" w:rsidRDefault="008A67A6" w:rsidP="00A45104">
            <w:pPr>
              <w:pStyle w:val="Listaszerbekezds"/>
              <w:numPr>
                <w:ilvl w:val="0"/>
                <w:numId w:val="15"/>
              </w:numPr>
              <w:rPr>
                <w:rStyle w:val="szoveg"/>
              </w:rPr>
            </w:pPr>
            <w:r>
              <w:rPr>
                <w:rStyle w:val="szoveg"/>
              </w:rPr>
              <w:t>egy kvadráns esetén</w:t>
            </w:r>
          </w:p>
          <w:p w:rsidR="008A67A6" w:rsidRDefault="008A67A6" w:rsidP="00FC1E29">
            <w:pPr>
              <w:pStyle w:val="Listaszerbekezds"/>
              <w:numPr>
                <w:ilvl w:val="0"/>
                <w:numId w:val="15"/>
              </w:numPr>
              <w:rPr>
                <w:rStyle w:val="szoveg"/>
              </w:rPr>
            </w:pPr>
            <w:r>
              <w:rPr>
                <w:rStyle w:val="szoveg"/>
              </w:rPr>
              <w:t>több kvadráns esetén</w:t>
            </w:r>
          </w:p>
        </w:tc>
        <w:tc>
          <w:tcPr>
            <w:tcW w:w="1568" w:type="dxa"/>
          </w:tcPr>
          <w:p w:rsidR="00E80094" w:rsidRPr="00362962" w:rsidRDefault="00E80094" w:rsidP="00E4630B">
            <w:pPr>
              <w:pStyle w:val="rak"/>
            </w:pPr>
          </w:p>
          <w:p w:rsidR="008A67A6" w:rsidRDefault="00362962" w:rsidP="00E4630B">
            <w:pPr>
              <w:pStyle w:val="rak"/>
            </w:pPr>
            <w:r>
              <w:t>1 000,-</w:t>
            </w:r>
          </w:p>
          <w:p w:rsidR="00362962" w:rsidRDefault="00362962" w:rsidP="00E4630B">
            <w:pPr>
              <w:pStyle w:val="rak"/>
            </w:pPr>
            <w:r>
              <w:t>2 000,-</w:t>
            </w:r>
          </w:p>
        </w:tc>
      </w:tr>
      <w:tr w:rsidR="002374E0" w:rsidTr="008C1111">
        <w:trPr>
          <w:trHeight w:val="634"/>
          <w:jc w:val="center"/>
        </w:trPr>
        <w:tc>
          <w:tcPr>
            <w:tcW w:w="8596" w:type="dxa"/>
          </w:tcPr>
          <w:p w:rsidR="00A45104" w:rsidRDefault="002374E0" w:rsidP="00A45104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Fogfehérítés élő fogakon: </w:t>
            </w:r>
          </w:p>
          <w:p w:rsidR="00A45104" w:rsidRDefault="002374E0" w:rsidP="00FC6D7F">
            <w:pPr>
              <w:pStyle w:val="Listaszerbekezds"/>
              <w:numPr>
                <w:ilvl w:val="0"/>
                <w:numId w:val="21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teljes: alsó </w:t>
            </w:r>
            <w:r w:rsidRPr="007A2955">
              <w:rPr>
                <w:rStyle w:val="szoveg"/>
              </w:rPr>
              <w:t>+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fels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 xml:space="preserve"> (4 tubus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fehérít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>vel)</w:t>
            </w:r>
          </w:p>
          <w:p w:rsidR="002374E0" w:rsidRPr="005C320F" w:rsidRDefault="002374E0" w:rsidP="00FC6D7F">
            <w:pPr>
              <w:pStyle w:val="Listaszerbekezds"/>
              <w:numPr>
                <w:ilvl w:val="0"/>
                <w:numId w:val="21"/>
              </w:numPr>
              <w:rPr>
                <w:rStyle w:val="szoveg"/>
              </w:rPr>
            </w:pPr>
            <w:r w:rsidRPr="005C320F">
              <w:rPr>
                <w:rStyle w:val="szoveg"/>
              </w:rPr>
              <w:t>további vegyszer tubusonként</w:t>
            </w:r>
          </w:p>
        </w:tc>
        <w:tc>
          <w:tcPr>
            <w:tcW w:w="1590" w:type="dxa"/>
            <w:gridSpan w:val="2"/>
          </w:tcPr>
          <w:p w:rsidR="00FC6D7F" w:rsidRDefault="00FC6D7F" w:rsidP="00E4630B">
            <w:pPr>
              <w:pStyle w:val="rak"/>
            </w:pPr>
          </w:p>
          <w:p w:rsidR="002374E0" w:rsidRDefault="0080695C" w:rsidP="00E4630B">
            <w:pPr>
              <w:pStyle w:val="rak"/>
            </w:pPr>
            <w:r>
              <w:t>39</w:t>
            </w:r>
            <w:r w:rsidR="002374E0">
              <w:t> 000,-</w:t>
            </w:r>
          </w:p>
          <w:p w:rsidR="002374E0" w:rsidRDefault="005A4E5E" w:rsidP="00E4630B">
            <w:pPr>
              <w:pStyle w:val="rak"/>
            </w:pPr>
            <w:r>
              <w:t>6</w:t>
            </w:r>
            <w:r w:rsidR="002374E0">
              <w:t> 000,-</w:t>
            </w:r>
          </w:p>
        </w:tc>
      </w:tr>
      <w:tr w:rsidR="002374E0" w:rsidTr="008C1111">
        <w:trPr>
          <w:jc w:val="center"/>
        </w:trPr>
        <w:tc>
          <w:tcPr>
            <w:tcW w:w="8596" w:type="dxa"/>
          </w:tcPr>
          <w:p w:rsidR="00A45104" w:rsidRDefault="002374E0" w:rsidP="00A45104">
            <w:pPr>
              <w:rPr>
                <w:rStyle w:val="szoveg"/>
              </w:rPr>
            </w:pPr>
            <w:r w:rsidRPr="004D6C24">
              <w:rPr>
                <w:rStyle w:val="szoveg"/>
              </w:rPr>
              <w:t>Fog</w:t>
            </w:r>
            <w:r>
              <w:rPr>
                <w:rStyle w:val="szoveg"/>
              </w:rPr>
              <w:t>fehérítés gyökérkezelt fogakon:</w:t>
            </w:r>
          </w:p>
          <w:p w:rsidR="00A45104" w:rsidRDefault="002374E0" w:rsidP="00FC6D7F">
            <w:pPr>
              <w:pStyle w:val="Listaszerbekezds"/>
              <w:numPr>
                <w:ilvl w:val="0"/>
                <w:numId w:val="22"/>
              </w:numPr>
              <w:rPr>
                <w:rStyle w:val="szoveg"/>
              </w:rPr>
            </w:pPr>
            <w:r w:rsidRPr="004D6C24">
              <w:rPr>
                <w:rStyle w:val="szoveg"/>
              </w:rPr>
              <w:t xml:space="preserve"> I. alkalom</w:t>
            </w:r>
          </w:p>
          <w:p w:rsidR="00A45104" w:rsidRDefault="002374E0" w:rsidP="00FC6D7F">
            <w:pPr>
              <w:pStyle w:val="Listaszerbekezds"/>
              <w:numPr>
                <w:ilvl w:val="0"/>
                <w:numId w:val="22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 I</w:t>
            </w:r>
            <w:r w:rsidRPr="004D6C24">
              <w:rPr>
                <w:rStyle w:val="szoveg"/>
              </w:rPr>
              <w:t>I. alkalom</w:t>
            </w:r>
          </w:p>
          <w:p w:rsidR="002374E0" w:rsidRPr="004D6C24" w:rsidRDefault="002374E0" w:rsidP="00FC6D7F">
            <w:pPr>
              <w:pStyle w:val="Listaszerbekezds"/>
              <w:numPr>
                <w:ilvl w:val="0"/>
                <w:numId w:val="22"/>
              </w:numPr>
              <w:rPr>
                <w:rStyle w:val="szoveg"/>
              </w:rPr>
            </w:pPr>
            <w:r>
              <w:rPr>
                <w:rStyle w:val="szoveg"/>
              </w:rPr>
              <w:t>továbbiakban</w:t>
            </w:r>
          </w:p>
        </w:tc>
        <w:tc>
          <w:tcPr>
            <w:tcW w:w="1590" w:type="dxa"/>
            <w:gridSpan w:val="2"/>
          </w:tcPr>
          <w:p w:rsidR="002374E0" w:rsidRDefault="002374E0" w:rsidP="00E4630B">
            <w:pPr>
              <w:pStyle w:val="rak"/>
            </w:pPr>
          </w:p>
          <w:p w:rsidR="00092A0F" w:rsidRDefault="00092A0F" w:rsidP="00E4630B">
            <w:pPr>
              <w:pStyle w:val="rak"/>
            </w:pPr>
            <w:r>
              <w:t>12 000,-</w:t>
            </w:r>
          </w:p>
          <w:p w:rsidR="00092A0F" w:rsidRDefault="00092A0F" w:rsidP="00E4630B">
            <w:pPr>
              <w:pStyle w:val="rak"/>
            </w:pPr>
            <w:r>
              <w:t>6 000,-</w:t>
            </w:r>
          </w:p>
          <w:p w:rsidR="00092A0F" w:rsidRDefault="00092A0F" w:rsidP="00E4630B">
            <w:pPr>
              <w:pStyle w:val="rak"/>
            </w:pPr>
            <w:r>
              <w:t>5 000,-</w:t>
            </w:r>
          </w:p>
        </w:tc>
      </w:tr>
      <w:tr w:rsidR="002374E0" w:rsidTr="008C1111">
        <w:trPr>
          <w:jc w:val="center"/>
        </w:trPr>
        <w:tc>
          <w:tcPr>
            <w:tcW w:w="8596" w:type="dxa"/>
          </w:tcPr>
          <w:p w:rsidR="00A45104" w:rsidRDefault="00A45104" w:rsidP="00A45104">
            <w:pPr>
              <w:rPr>
                <w:rStyle w:val="szoveg"/>
              </w:rPr>
            </w:pPr>
            <w:r>
              <w:rPr>
                <w:rStyle w:val="szoveg"/>
              </w:rPr>
              <w:t>Fognyaki érzékenység kezelése:</w:t>
            </w:r>
          </w:p>
          <w:p w:rsidR="00A45104" w:rsidRDefault="00E65B8E" w:rsidP="00A45104">
            <w:pPr>
              <w:pStyle w:val="Listaszerbekezds"/>
              <w:numPr>
                <w:ilvl w:val="0"/>
                <w:numId w:val="24"/>
              </w:numPr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A45104" w:rsidRDefault="00E65B8E" w:rsidP="00A45104">
            <w:pPr>
              <w:pStyle w:val="Listaszerbekezds"/>
              <w:numPr>
                <w:ilvl w:val="0"/>
                <w:numId w:val="24"/>
              </w:numPr>
              <w:rPr>
                <w:rStyle w:val="szoveg"/>
              </w:rPr>
            </w:pPr>
            <w:r>
              <w:rPr>
                <w:rStyle w:val="szoveg"/>
              </w:rPr>
              <w:t>kvadráns (3-8 fog)</w:t>
            </w:r>
          </w:p>
          <w:p w:rsidR="00E65B8E" w:rsidRPr="004D6C24" w:rsidRDefault="00E65B8E" w:rsidP="00A45104">
            <w:pPr>
              <w:pStyle w:val="Listaszerbekezds"/>
              <w:numPr>
                <w:ilvl w:val="0"/>
                <w:numId w:val="24"/>
              </w:numPr>
              <w:rPr>
                <w:rStyle w:val="szoveg"/>
              </w:rPr>
            </w:pPr>
            <w:r>
              <w:rPr>
                <w:rStyle w:val="szoveg"/>
              </w:rPr>
              <w:t>több kvadráns (9 fog fölött)</w:t>
            </w:r>
          </w:p>
        </w:tc>
        <w:tc>
          <w:tcPr>
            <w:tcW w:w="1590" w:type="dxa"/>
            <w:gridSpan w:val="2"/>
          </w:tcPr>
          <w:p w:rsidR="00F20402" w:rsidRDefault="00F20402" w:rsidP="00E4630B">
            <w:pPr>
              <w:pStyle w:val="rak"/>
            </w:pPr>
          </w:p>
          <w:p w:rsidR="002374E0" w:rsidRDefault="00E71206" w:rsidP="00E4630B">
            <w:pPr>
              <w:pStyle w:val="rak"/>
            </w:pPr>
            <w:r>
              <w:t>2 5</w:t>
            </w:r>
            <w:r w:rsidR="002374E0">
              <w:t>00,-</w:t>
            </w:r>
          </w:p>
          <w:p w:rsidR="00E65B8E" w:rsidRDefault="00E71206" w:rsidP="00E4630B">
            <w:pPr>
              <w:pStyle w:val="rak"/>
            </w:pPr>
            <w:r>
              <w:t>6</w:t>
            </w:r>
            <w:r w:rsidR="00E65B8E">
              <w:t> 000,-</w:t>
            </w:r>
          </w:p>
          <w:p w:rsidR="00E65B8E" w:rsidRDefault="00E71206" w:rsidP="00E4630B">
            <w:pPr>
              <w:pStyle w:val="rak"/>
            </w:pPr>
            <w:r>
              <w:t>10</w:t>
            </w:r>
            <w:r w:rsidR="00E65B8E">
              <w:t> 000,-</w:t>
            </w:r>
          </w:p>
        </w:tc>
      </w:tr>
    </w:tbl>
    <w:p w:rsidR="00FC1E29" w:rsidRDefault="00FC1E29" w:rsidP="005779C8">
      <w:pPr>
        <w:pStyle w:val="CimekHaris"/>
      </w:pPr>
    </w:p>
    <w:p w:rsidR="0021668B" w:rsidRDefault="0021668B" w:rsidP="005779C8">
      <w:pPr>
        <w:pStyle w:val="CimekHaris"/>
      </w:pPr>
    </w:p>
    <w:p w:rsidR="008204BE" w:rsidRDefault="008204BE" w:rsidP="005779C8">
      <w:pPr>
        <w:pStyle w:val="CimekHaris"/>
      </w:pPr>
    </w:p>
    <w:p w:rsidR="008204BE" w:rsidRDefault="008204BE" w:rsidP="005779C8">
      <w:pPr>
        <w:pStyle w:val="CimekHaris"/>
      </w:pPr>
    </w:p>
    <w:p w:rsidR="008204BE" w:rsidRDefault="008204BE" w:rsidP="005779C8">
      <w:pPr>
        <w:pStyle w:val="CimekHaris"/>
      </w:pPr>
    </w:p>
    <w:p w:rsidR="00FC1E29" w:rsidRDefault="00FC1E29" w:rsidP="005779C8">
      <w:pPr>
        <w:pStyle w:val="CimekHaris"/>
      </w:pPr>
      <w:r w:rsidRPr="009D4AD9">
        <w:lastRenderedPageBreak/>
        <w:t>TÖMÉSEK</w:t>
      </w:r>
    </w:p>
    <w:p w:rsidR="00FC1E29" w:rsidRDefault="00FC1E29" w:rsidP="00FC1E29"/>
    <w:tbl>
      <w:tblPr>
        <w:tblW w:w="993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77"/>
        <w:gridCol w:w="1955"/>
      </w:tblGrid>
      <w:tr w:rsidR="002374E0" w:rsidTr="00394263">
        <w:trPr>
          <w:jc w:val="center"/>
        </w:trPr>
        <w:tc>
          <w:tcPr>
            <w:tcW w:w="7977" w:type="dxa"/>
            <w:vAlign w:val="center"/>
          </w:tcPr>
          <w:p w:rsidR="002374E0" w:rsidRPr="009726AE" w:rsidRDefault="002374E0" w:rsidP="00FC1E29">
            <w:pPr>
              <w:rPr>
                <w:rStyle w:val="szoveg"/>
              </w:rPr>
            </w:pPr>
            <w:r w:rsidRPr="009726AE">
              <w:rPr>
                <w:rStyle w:val="szoveg"/>
              </w:rPr>
              <w:t>Ideiglenes tömés (IT)</w:t>
            </w:r>
          </w:p>
        </w:tc>
        <w:tc>
          <w:tcPr>
            <w:tcW w:w="1955" w:type="dxa"/>
            <w:vAlign w:val="center"/>
          </w:tcPr>
          <w:p w:rsidR="002374E0" w:rsidRDefault="00F858BF" w:rsidP="00E4630B">
            <w:pPr>
              <w:pStyle w:val="rak"/>
            </w:pPr>
            <w:r>
              <w:t>3 000,-</w:t>
            </w:r>
          </w:p>
        </w:tc>
      </w:tr>
      <w:tr w:rsidR="002374E0" w:rsidTr="00394263">
        <w:trPr>
          <w:jc w:val="center"/>
        </w:trPr>
        <w:tc>
          <w:tcPr>
            <w:tcW w:w="7977" w:type="dxa"/>
            <w:vAlign w:val="center"/>
          </w:tcPr>
          <w:p w:rsidR="002374E0" w:rsidRPr="009D1784" w:rsidRDefault="002374E0" w:rsidP="00FC1E29">
            <w:pPr>
              <w:rPr>
                <w:rStyle w:val="szoveg"/>
              </w:rPr>
            </w:pPr>
            <w:r w:rsidRPr="009D1784">
              <w:rPr>
                <w:rStyle w:val="szoveg"/>
              </w:rPr>
              <w:t>Gyógyszeres ideiglenes tömés (</w:t>
            </w:r>
            <w:proofErr w:type="spellStart"/>
            <w:r w:rsidRPr="009D1784">
              <w:rPr>
                <w:rStyle w:val="szoveg"/>
              </w:rPr>
              <w:t>Dycal</w:t>
            </w:r>
            <w:proofErr w:type="spellEnd"/>
            <w:r w:rsidR="008F4367">
              <w:rPr>
                <w:rStyle w:val="szoveg"/>
              </w:rPr>
              <w:t>/</w:t>
            </w:r>
            <w:proofErr w:type="spellStart"/>
            <w:r w:rsidR="008F4367">
              <w:rPr>
                <w:rStyle w:val="szoveg"/>
              </w:rPr>
              <w:t>Calcimol</w:t>
            </w:r>
            <w:proofErr w:type="spellEnd"/>
            <w:r w:rsidR="008F4367">
              <w:rPr>
                <w:rStyle w:val="szoveg"/>
              </w:rPr>
              <w:t xml:space="preserve">, </w:t>
            </w:r>
            <w:proofErr w:type="spellStart"/>
            <w:r w:rsidR="008F4367">
              <w:rPr>
                <w:rStyle w:val="szoveg"/>
              </w:rPr>
              <w:t>Ionoseal</w:t>
            </w:r>
            <w:proofErr w:type="spellEnd"/>
            <w:r w:rsidRPr="009D1784">
              <w:rPr>
                <w:rStyle w:val="szoveg"/>
              </w:rPr>
              <w:t>)</w:t>
            </w:r>
          </w:p>
        </w:tc>
        <w:tc>
          <w:tcPr>
            <w:tcW w:w="1955" w:type="dxa"/>
            <w:vAlign w:val="center"/>
          </w:tcPr>
          <w:p w:rsidR="002374E0" w:rsidRDefault="002374E0" w:rsidP="00E4630B">
            <w:pPr>
              <w:pStyle w:val="rak"/>
            </w:pPr>
            <w:r>
              <w:t>6 000,-</w:t>
            </w:r>
          </w:p>
        </w:tc>
      </w:tr>
      <w:tr w:rsidR="002374E0" w:rsidTr="00D95AEB">
        <w:trPr>
          <w:trHeight w:val="1548"/>
          <w:jc w:val="center"/>
        </w:trPr>
        <w:tc>
          <w:tcPr>
            <w:tcW w:w="7977" w:type="dxa"/>
            <w:vAlign w:val="center"/>
          </w:tcPr>
          <w:p w:rsidR="002374E0" w:rsidRDefault="002374E0" w:rsidP="00D95AEB">
            <w:pPr>
              <w:rPr>
                <w:rStyle w:val="szoveg"/>
              </w:rPr>
            </w:pPr>
            <w:r>
              <w:rPr>
                <w:rStyle w:val="szoveg"/>
              </w:rPr>
              <w:t>Esztétikus tömés</w:t>
            </w:r>
            <w:r w:rsidR="0080695C">
              <w:rPr>
                <w:rStyle w:val="szoveg"/>
              </w:rPr>
              <w:t>:</w:t>
            </w:r>
            <w:r w:rsidR="00D95AEB">
              <w:rPr>
                <w:rStyle w:val="szoveg"/>
              </w:rPr>
              <w:t xml:space="preserve"> </w:t>
            </w:r>
            <w:r>
              <w:rPr>
                <w:rStyle w:val="szoveg"/>
              </w:rPr>
              <w:t>- 1 felszín</w:t>
            </w:r>
            <w:r w:rsidR="0021668B">
              <w:rPr>
                <w:rStyle w:val="szoveg"/>
              </w:rPr>
              <w:t xml:space="preserve"> (kicsi)</w:t>
            </w:r>
          </w:p>
          <w:p w:rsidR="002374E0" w:rsidRDefault="00D95AEB" w:rsidP="00C028A4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2374E0">
              <w:rPr>
                <w:rStyle w:val="szoveg"/>
              </w:rPr>
              <w:t>- 2 felszín</w:t>
            </w:r>
            <w:r w:rsidR="0021668B">
              <w:rPr>
                <w:rStyle w:val="szoveg"/>
              </w:rPr>
              <w:t xml:space="preserve"> (közepes)</w:t>
            </w:r>
          </w:p>
          <w:p w:rsidR="002374E0" w:rsidRDefault="00D95AEB" w:rsidP="00C028A4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2374E0">
              <w:rPr>
                <w:rStyle w:val="szoveg"/>
              </w:rPr>
              <w:t>- 3 felszín</w:t>
            </w:r>
            <w:r w:rsidR="0021668B">
              <w:rPr>
                <w:rStyle w:val="szoveg"/>
              </w:rPr>
              <w:t xml:space="preserve"> (nagy)</w:t>
            </w:r>
          </w:p>
          <w:p w:rsidR="002374E0" w:rsidRDefault="00D95AEB" w:rsidP="00C028A4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2374E0">
              <w:rPr>
                <w:rStyle w:val="szoveg"/>
              </w:rPr>
              <w:t>- 4 felszín vagy extra</w:t>
            </w:r>
          </w:p>
          <w:p w:rsidR="0021668B" w:rsidRDefault="00D95AEB" w:rsidP="0021668B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2374E0">
              <w:rPr>
                <w:rStyle w:val="szoveg"/>
              </w:rPr>
              <w:t>- élpótlás</w:t>
            </w:r>
          </w:p>
          <w:p w:rsidR="00D81E76" w:rsidRDefault="00D81E76" w:rsidP="0021668B">
            <w:pPr>
              <w:ind w:left="1742"/>
              <w:rPr>
                <w:rStyle w:val="szoveg"/>
              </w:rPr>
            </w:pPr>
          </w:p>
          <w:p w:rsidR="00102A7B" w:rsidRDefault="00D95AEB" w:rsidP="00102A7B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proofErr w:type="gramStart"/>
            <w:r w:rsidR="00394263">
              <w:rPr>
                <w:rStyle w:val="szoveg"/>
              </w:rPr>
              <w:t>+„</w:t>
            </w:r>
            <w:proofErr w:type="spellStart"/>
            <w:proofErr w:type="gramEnd"/>
            <w:r w:rsidR="00394263">
              <w:rPr>
                <w:rStyle w:val="szoveg"/>
              </w:rPr>
              <w:t>Style</w:t>
            </w:r>
            <w:proofErr w:type="spellEnd"/>
            <w:r w:rsidR="00394263">
              <w:rPr>
                <w:rStyle w:val="szoveg"/>
              </w:rPr>
              <w:t xml:space="preserve"> </w:t>
            </w:r>
            <w:proofErr w:type="spellStart"/>
            <w:r w:rsidR="00394263">
              <w:rPr>
                <w:rStyle w:val="szoveg"/>
              </w:rPr>
              <w:t>italiano</w:t>
            </w:r>
            <w:proofErr w:type="spellEnd"/>
            <w:r w:rsidR="00394263">
              <w:rPr>
                <w:rStyle w:val="szoveg"/>
              </w:rPr>
              <w:t>” esztétikai fogszobrászat</w:t>
            </w:r>
          </w:p>
          <w:p w:rsidR="00102A7B" w:rsidRPr="009D1784" w:rsidRDefault="00102A7B" w:rsidP="00102A7B">
            <w:pPr>
              <w:pStyle w:val="Listaszerbekezds"/>
              <w:rPr>
                <w:rStyle w:val="szoveg"/>
              </w:rPr>
            </w:pPr>
            <w:r>
              <w:rPr>
                <w:rStyle w:val="szoveg"/>
              </w:rPr>
              <w:t xml:space="preserve">                 - </w:t>
            </w:r>
            <w:r w:rsidR="00DD0AB6">
              <w:rPr>
                <w:rStyle w:val="szoveg"/>
              </w:rPr>
              <w:t>gyökértömés utá</w:t>
            </w:r>
            <w:r>
              <w:rPr>
                <w:rStyle w:val="szoveg"/>
              </w:rPr>
              <w:t xml:space="preserve">ni fedőtömés </w:t>
            </w:r>
          </w:p>
        </w:tc>
        <w:tc>
          <w:tcPr>
            <w:tcW w:w="1955" w:type="dxa"/>
            <w:vAlign w:val="center"/>
          </w:tcPr>
          <w:p w:rsidR="0096287D" w:rsidRDefault="0096287D" w:rsidP="00E4630B">
            <w:pPr>
              <w:pStyle w:val="rak"/>
            </w:pPr>
          </w:p>
          <w:p w:rsidR="002374E0" w:rsidRDefault="0021668B" w:rsidP="00E4630B">
            <w:pPr>
              <w:pStyle w:val="rak"/>
            </w:pPr>
            <w:r>
              <w:t>13 5</w:t>
            </w:r>
            <w:r w:rsidR="002374E0">
              <w:t>00,-</w:t>
            </w:r>
          </w:p>
          <w:p w:rsidR="002374E0" w:rsidRDefault="0021668B" w:rsidP="00E4630B">
            <w:pPr>
              <w:pStyle w:val="rak"/>
            </w:pPr>
            <w:r>
              <w:t>15</w:t>
            </w:r>
            <w:r w:rsidR="002374E0">
              <w:t xml:space="preserve"> 500,-</w:t>
            </w:r>
          </w:p>
          <w:p w:rsidR="002374E0" w:rsidRDefault="0080695C" w:rsidP="00E4630B">
            <w:pPr>
              <w:pStyle w:val="rak"/>
            </w:pPr>
            <w:r>
              <w:t>1</w:t>
            </w:r>
            <w:r w:rsidR="0021668B">
              <w:t>7</w:t>
            </w:r>
            <w:r w:rsidR="002374E0">
              <w:t xml:space="preserve"> 500,-</w:t>
            </w:r>
          </w:p>
          <w:p w:rsidR="002374E0" w:rsidRDefault="0021668B" w:rsidP="00E4630B">
            <w:pPr>
              <w:pStyle w:val="rak"/>
            </w:pPr>
            <w:r>
              <w:t>21</w:t>
            </w:r>
            <w:r w:rsidR="000A5A7F">
              <w:t xml:space="preserve"> 5</w:t>
            </w:r>
            <w:r w:rsidR="002374E0">
              <w:t>00,-</w:t>
            </w:r>
          </w:p>
          <w:p w:rsidR="0021668B" w:rsidRDefault="0021668B" w:rsidP="00E4630B">
            <w:pPr>
              <w:pStyle w:val="rak"/>
            </w:pPr>
            <w:r>
              <w:t>15</w:t>
            </w:r>
            <w:r w:rsidR="002374E0">
              <w:t xml:space="preserve"> 000,-</w:t>
            </w:r>
          </w:p>
          <w:p w:rsidR="00BA5E9B" w:rsidRDefault="00BA5E9B" w:rsidP="00E4630B">
            <w:pPr>
              <w:pStyle w:val="rak"/>
            </w:pPr>
          </w:p>
          <w:p w:rsidR="00DD0AB6" w:rsidRDefault="0021668B" w:rsidP="00E4630B">
            <w:pPr>
              <w:pStyle w:val="rak"/>
            </w:pPr>
            <w:r>
              <w:t>25</w:t>
            </w:r>
            <w:r w:rsidR="00394263">
              <w:t xml:space="preserve"> 000,-</w:t>
            </w:r>
          </w:p>
          <w:p w:rsidR="00102A7B" w:rsidRDefault="00DD0AB6" w:rsidP="00E4630B">
            <w:pPr>
              <w:pStyle w:val="rak"/>
            </w:pPr>
            <w:r>
              <w:t xml:space="preserve">9 500,- </w:t>
            </w:r>
          </w:p>
          <w:p w:rsidR="00D95AEB" w:rsidRDefault="00D95AEB" w:rsidP="00E4630B">
            <w:pPr>
              <w:pStyle w:val="rak"/>
            </w:pPr>
          </w:p>
        </w:tc>
      </w:tr>
      <w:tr w:rsidR="00D95AEB" w:rsidTr="00394263">
        <w:trPr>
          <w:jc w:val="center"/>
        </w:trPr>
        <w:tc>
          <w:tcPr>
            <w:tcW w:w="7977" w:type="dxa"/>
            <w:vAlign w:val="center"/>
          </w:tcPr>
          <w:p w:rsidR="00D95AEB" w:rsidRPr="009D1784" w:rsidRDefault="00D95AEB" w:rsidP="00FC1E29">
            <w:pPr>
              <w:rPr>
                <w:rStyle w:val="szoveg"/>
              </w:rPr>
            </w:pPr>
            <w:r>
              <w:rPr>
                <w:rStyle w:val="szoveg"/>
              </w:rPr>
              <w:t>Porcelánsérülés javítása szájban esztétikus töméssel</w:t>
            </w:r>
          </w:p>
        </w:tc>
        <w:tc>
          <w:tcPr>
            <w:tcW w:w="1955" w:type="dxa"/>
            <w:vAlign w:val="center"/>
          </w:tcPr>
          <w:p w:rsidR="00D95AEB" w:rsidRDefault="0021668B" w:rsidP="00E4630B">
            <w:pPr>
              <w:pStyle w:val="rak"/>
            </w:pPr>
            <w:r>
              <w:t>14 0</w:t>
            </w:r>
            <w:r w:rsidR="00D95AEB">
              <w:t>00,-/fog</w:t>
            </w:r>
          </w:p>
        </w:tc>
      </w:tr>
      <w:tr w:rsidR="002374E0" w:rsidTr="00394263">
        <w:trPr>
          <w:jc w:val="center"/>
        </w:trPr>
        <w:tc>
          <w:tcPr>
            <w:tcW w:w="7977" w:type="dxa"/>
            <w:vAlign w:val="center"/>
          </w:tcPr>
          <w:p w:rsidR="002374E0" w:rsidRPr="009D1784" w:rsidRDefault="002374E0" w:rsidP="00FC1E29">
            <w:pPr>
              <w:rPr>
                <w:rStyle w:val="szoveg"/>
              </w:rPr>
            </w:pPr>
            <w:r w:rsidRPr="009D1784">
              <w:rPr>
                <w:rStyle w:val="szoveg"/>
              </w:rPr>
              <w:t>Barázdazárás</w:t>
            </w:r>
          </w:p>
        </w:tc>
        <w:tc>
          <w:tcPr>
            <w:tcW w:w="1955" w:type="dxa"/>
            <w:vAlign w:val="center"/>
          </w:tcPr>
          <w:p w:rsidR="002374E0" w:rsidRDefault="0021668B" w:rsidP="00E4630B">
            <w:pPr>
              <w:pStyle w:val="rak"/>
            </w:pPr>
            <w:r>
              <w:t>8</w:t>
            </w:r>
            <w:r w:rsidR="002374E0">
              <w:t xml:space="preserve"> 000,-</w:t>
            </w:r>
          </w:p>
        </w:tc>
      </w:tr>
      <w:tr w:rsidR="002374E0" w:rsidTr="00394263">
        <w:trPr>
          <w:trHeight w:val="297"/>
          <w:jc w:val="center"/>
        </w:trPr>
        <w:tc>
          <w:tcPr>
            <w:tcW w:w="7977" w:type="dxa"/>
            <w:vAlign w:val="center"/>
          </w:tcPr>
          <w:p w:rsidR="002374E0" w:rsidRPr="00663504" w:rsidRDefault="002374E0" w:rsidP="00FC1E29">
            <w:pPr>
              <w:rPr>
                <w:rStyle w:val="szoveg"/>
                <w:b/>
              </w:rPr>
            </w:pPr>
            <w:r w:rsidRPr="00663504">
              <w:rPr>
                <w:rStyle w:val="szoveg"/>
                <w:b/>
              </w:rPr>
              <w:t>Csonkfelépítés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374E0" w:rsidRDefault="0021668B" w:rsidP="00E4630B">
            <w:pPr>
              <w:pStyle w:val="rak"/>
            </w:pPr>
            <w:r>
              <w:t>13 5</w:t>
            </w:r>
            <w:r w:rsidR="002374E0">
              <w:t>00,-</w:t>
            </w:r>
          </w:p>
        </w:tc>
      </w:tr>
      <w:tr w:rsidR="002374E0" w:rsidTr="00394263">
        <w:trPr>
          <w:trHeight w:val="297"/>
          <w:jc w:val="center"/>
        </w:trPr>
        <w:tc>
          <w:tcPr>
            <w:tcW w:w="7977" w:type="dxa"/>
            <w:vAlign w:val="center"/>
          </w:tcPr>
          <w:p w:rsidR="002374E0" w:rsidRPr="00B346C7" w:rsidRDefault="002374E0" w:rsidP="00FC1E29">
            <w:pPr>
              <w:rPr>
                <w:rStyle w:val="szoveg"/>
              </w:rPr>
            </w:pPr>
            <w:r w:rsidRPr="00B346C7">
              <w:rPr>
                <w:rStyle w:val="szoveg"/>
              </w:rPr>
              <w:t>Nyaki kopás</w:t>
            </w:r>
            <w:r w:rsidR="0021668B">
              <w:rPr>
                <w:rStyle w:val="szoveg"/>
              </w:rPr>
              <w:t>, Korrekció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374E0" w:rsidRDefault="0021668B" w:rsidP="00E4630B">
            <w:pPr>
              <w:pStyle w:val="rak"/>
            </w:pPr>
            <w:r>
              <w:t>9 5</w:t>
            </w:r>
            <w:r w:rsidR="002374E0">
              <w:t>00,-</w:t>
            </w:r>
          </w:p>
        </w:tc>
      </w:tr>
      <w:tr w:rsidR="002374E0" w:rsidTr="00394263">
        <w:trPr>
          <w:trHeight w:val="297"/>
          <w:jc w:val="center"/>
        </w:trPr>
        <w:tc>
          <w:tcPr>
            <w:tcW w:w="7977" w:type="dxa"/>
            <w:vAlign w:val="center"/>
          </w:tcPr>
          <w:p w:rsidR="002374E0" w:rsidRPr="00B346C7" w:rsidRDefault="002374E0" w:rsidP="00FC1E29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>nehézfém kivezetéssel</w:t>
            </w:r>
            <w:r w:rsidR="00394263">
              <w:rPr>
                <w:rStyle w:val="szoveg"/>
              </w:rPr>
              <w:t xml:space="preserve">, </w:t>
            </w:r>
            <w:proofErr w:type="spellStart"/>
            <w:r w:rsidR="00394263">
              <w:rPr>
                <w:rStyle w:val="szoveg"/>
              </w:rPr>
              <w:t>Chlorella</w:t>
            </w:r>
            <w:proofErr w:type="spellEnd"/>
            <w:r w:rsidR="00394263">
              <w:rPr>
                <w:rStyle w:val="szoveg"/>
              </w:rPr>
              <w:t xml:space="preserve">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374E0" w:rsidRDefault="0021668B" w:rsidP="00E4630B">
            <w:pPr>
              <w:pStyle w:val="rak"/>
            </w:pPr>
            <w:r>
              <w:t>3 0</w:t>
            </w:r>
            <w:r w:rsidR="002374E0">
              <w:t>00,-</w:t>
            </w:r>
          </w:p>
        </w:tc>
      </w:tr>
      <w:tr w:rsidR="002374E0" w:rsidTr="00394263">
        <w:trPr>
          <w:trHeight w:val="240"/>
          <w:jc w:val="center"/>
        </w:trPr>
        <w:tc>
          <w:tcPr>
            <w:tcW w:w="7977" w:type="dxa"/>
            <w:vAlign w:val="center"/>
          </w:tcPr>
          <w:p w:rsidR="002374E0" w:rsidRPr="009D1784" w:rsidRDefault="002374E0" w:rsidP="00FC1E29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proofErr w:type="spellStart"/>
            <w:r w:rsidR="002047BB">
              <w:rPr>
                <w:rStyle w:val="szoveg"/>
              </w:rPr>
              <w:t>kofferda</w:t>
            </w:r>
            <w:r>
              <w:rPr>
                <w:rStyle w:val="szoveg"/>
              </w:rPr>
              <w:t>m</w:t>
            </w:r>
            <w:proofErr w:type="spellEnd"/>
            <w:r>
              <w:rPr>
                <w:rStyle w:val="szoveg"/>
              </w:rPr>
              <w:t xml:space="preserve"> izolálással, kivezetéssel</w:t>
            </w:r>
            <w:r w:rsidR="002047BB">
              <w:rPr>
                <w:rStyle w:val="szoveg"/>
              </w:rPr>
              <w:t xml:space="preserve">, </w:t>
            </w:r>
            <w:proofErr w:type="spellStart"/>
            <w:r w:rsidR="002047BB">
              <w:rPr>
                <w:rStyle w:val="szoveg"/>
              </w:rPr>
              <w:t>Chlorella</w:t>
            </w:r>
            <w:proofErr w:type="spellEnd"/>
            <w:r w:rsidR="002047BB">
              <w:rPr>
                <w:rStyle w:val="szoveg"/>
              </w:rPr>
              <w:t xml:space="preserve">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374E0" w:rsidRDefault="0021668B" w:rsidP="00E4630B">
            <w:pPr>
              <w:pStyle w:val="rak"/>
            </w:pPr>
            <w:r>
              <w:t>6</w:t>
            </w:r>
            <w:r w:rsidR="002374E0">
              <w:t xml:space="preserve"> 000,-</w:t>
            </w:r>
          </w:p>
        </w:tc>
      </w:tr>
    </w:tbl>
    <w:p w:rsidR="00FC1E29" w:rsidRDefault="00FC1E29" w:rsidP="00FC1E29"/>
    <w:p w:rsidR="00FC1E29" w:rsidRDefault="00A10F58" w:rsidP="005779C8">
      <w:pPr>
        <w:pStyle w:val="CimekHaris"/>
      </w:pPr>
      <w:r>
        <w:t xml:space="preserve">KÉZI </w:t>
      </w:r>
      <w:r w:rsidR="00FC1E29">
        <w:t>GYÖKÉRKEZELÉS</w:t>
      </w:r>
    </w:p>
    <w:p w:rsidR="00FC1E29" w:rsidRDefault="00FC1E29" w:rsidP="005779C8">
      <w:pPr>
        <w:pStyle w:val="CimekHaris"/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2374E0" w:rsidTr="00E47CFC">
        <w:trPr>
          <w:jc w:val="center"/>
        </w:trPr>
        <w:tc>
          <w:tcPr>
            <w:tcW w:w="7447" w:type="dxa"/>
            <w:vAlign w:val="center"/>
          </w:tcPr>
          <w:p w:rsidR="00EC251E" w:rsidRDefault="002374E0" w:rsidP="00FC1E29">
            <w:pPr>
              <w:rPr>
                <w:rStyle w:val="szoveg"/>
              </w:rPr>
            </w:pPr>
            <w:r w:rsidRPr="002236F7">
              <w:rPr>
                <w:rStyle w:val="szoveg"/>
              </w:rPr>
              <w:t>Trepanálás vagy</w:t>
            </w:r>
            <w:r>
              <w:rPr>
                <w:rStyle w:val="szoveg"/>
              </w:rPr>
              <w:t xml:space="preserve"> régi gyökértömés eltávolítása:</w:t>
            </w:r>
          </w:p>
          <w:p w:rsidR="002374E0" w:rsidRDefault="002374E0" w:rsidP="00FC1E29">
            <w:pPr>
              <w:rPr>
                <w:rStyle w:val="szoveg"/>
              </w:rPr>
            </w:pPr>
            <w:r w:rsidRPr="002236F7">
              <w:rPr>
                <w:rStyle w:val="szoveg"/>
              </w:rPr>
              <w:t>- frontfogak (1, 2, 3)</w:t>
            </w:r>
          </w:p>
          <w:p w:rsidR="002374E0" w:rsidRDefault="002374E0" w:rsidP="00EC251E">
            <w:pPr>
              <w:rPr>
                <w:rStyle w:val="szoveg"/>
              </w:rPr>
            </w:pPr>
            <w:r>
              <w:rPr>
                <w:rStyle w:val="szoveg"/>
              </w:rPr>
              <w:t xml:space="preserve">- </w:t>
            </w:r>
            <w:proofErr w:type="spellStart"/>
            <w:r>
              <w:rPr>
                <w:rStyle w:val="szoveg"/>
              </w:rPr>
              <w:t>premoláris</w:t>
            </w:r>
            <w:proofErr w:type="spellEnd"/>
            <w:r>
              <w:rPr>
                <w:rStyle w:val="szoveg"/>
              </w:rPr>
              <w:t xml:space="preserve"> fogak (4, 5)</w:t>
            </w:r>
          </w:p>
          <w:p w:rsidR="002374E0" w:rsidRDefault="002374E0" w:rsidP="00EC251E">
            <w:pPr>
              <w:rPr>
                <w:rStyle w:val="szoveg"/>
              </w:rPr>
            </w:pPr>
            <w:r>
              <w:rPr>
                <w:rStyle w:val="szoveg"/>
              </w:rPr>
              <w:t>- moláris fogak (6, 7, 8)</w:t>
            </w:r>
          </w:p>
          <w:p w:rsidR="00D81E76" w:rsidRPr="002236F7" w:rsidRDefault="00D81E76" w:rsidP="00C028A4">
            <w:pPr>
              <w:ind w:left="4622"/>
              <w:rPr>
                <w:rStyle w:val="szoveg"/>
              </w:rPr>
            </w:pPr>
          </w:p>
        </w:tc>
        <w:tc>
          <w:tcPr>
            <w:tcW w:w="2216" w:type="dxa"/>
            <w:vAlign w:val="center"/>
          </w:tcPr>
          <w:p w:rsidR="00EC251E" w:rsidRDefault="00EC251E" w:rsidP="00E4630B">
            <w:pPr>
              <w:pStyle w:val="rak"/>
            </w:pPr>
          </w:p>
          <w:p w:rsidR="002374E0" w:rsidRDefault="00EC23A1" w:rsidP="00E4630B">
            <w:pPr>
              <w:pStyle w:val="rak"/>
            </w:pPr>
            <w:r>
              <w:t>6</w:t>
            </w:r>
            <w:r w:rsidR="002374E0">
              <w:t xml:space="preserve"> 500,-</w:t>
            </w:r>
          </w:p>
          <w:p w:rsidR="002374E0" w:rsidRDefault="00EC23A1" w:rsidP="00E4630B">
            <w:pPr>
              <w:pStyle w:val="rak"/>
            </w:pPr>
            <w:r>
              <w:t>7 5</w:t>
            </w:r>
            <w:r w:rsidR="002374E0">
              <w:t>00,-</w:t>
            </w:r>
          </w:p>
          <w:p w:rsidR="002374E0" w:rsidRDefault="00EC23A1" w:rsidP="00E4630B">
            <w:pPr>
              <w:pStyle w:val="rak"/>
            </w:pPr>
            <w:r>
              <w:t>8</w:t>
            </w:r>
            <w:r w:rsidR="002374E0">
              <w:t xml:space="preserve"> 500,-</w:t>
            </w:r>
          </w:p>
          <w:p w:rsidR="00D81E76" w:rsidRDefault="00D81E76" w:rsidP="00E4630B">
            <w:pPr>
              <w:pStyle w:val="rak"/>
            </w:pPr>
          </w:p>
        </w:tc>
      </w:tr>
      <w:tr w:rsidR="002374E0" w:rsidTr="00E47CFC">
        <w:trPr>
          <w:jc w:val="center"/>
        </w:trPr>
        <w:tc>
          <w:tcPr>
            <w:tcW w:w="7447" w:type="dxa"/>
            <w:vAlign w:val="center"/>
          </w:tcPr>
          <w:p w:rsidR="002374E0" w:rsidRPr="00984AA3" w:rsidRDefault="002374E0" w:rsidP="00FC1E29">
            <w:pPr>
              <w:rPr>
                <w:rStyle w:val="szoveg"/>
              </w:rPr>
            </w:pPr>
            <w:proofErr w:type="spellStart"/>
            <w:r w:rsidRPr="00984AA3">
              <w:rPr>
                <w:rStyle w:val="szoveg"/>
              </w:rPr>
              <w:t>Germident</w:t>
            </w:r>
            <w:proofErr w:type="spellEnd"/>
            <w:r w:rsidRPr="00984AA3">
              <w:rPr>
                <w:rStyle w:val="szoveg"/>
              </w:rPr>
              <w:t xml:space="preserve">, </w:t>
            </w:r>
            <w:proofErr w:type="spellStart"/>
            <w:r w:rsidRPr="00984AA3">
              <w:rPr>
                <w:rStyle w:val="szoveg"/>
              </w:rPr>
              <w:t>Ca</w:t>
            </w:r>
            <w:proofErr w:type="spellEnd"/>
            <w:r w:rsidRPr="00984AA3">
              <w:rPr>
                <w:rStyle w:val="szoveg"/>
              </w:rPr>
              <w:t>-paszta + IT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2216" w:type="dxa"/>
            <w:vAlign w:val="center"/>
          </w:tcPr>
          <w:p w:rsidR="002374E0" w:rsidRDefault="00EC23A1" w:rsidP="00E4630B">
            <w:pPr>
              <w:pStyle w:val="rak"/>
            </w:pPr>
            <w:r>
              <w:rPr>
                <w:rStyle w:val="szoveg"/>
                <w:color w:val="auto"/>
              </w:rPr>
              <w:t>4 5</w:t>
            </w:r>
            <w:r w:rsidR="002374E0" w:rsidRPr="00C028A4">
              <w:rPr>
                <w:rStyle w:val="szoveg"/>
                <w:color w:val="auto"/>
              </w:rPr>
              <w:t>00,-</w:t>
            </w:r>
          </w:p>
        </w:tc>
      </w:tr>
      <w:tr w:rsidR="002374E0" w:rsidTr="00E47CFC">
        <w:trPr>
          <w:trHeight w:val="1133"/>
          <w:jc w:val="center"/>
        </w:trPr>
        <w:tc>
          <w:tcPr>
            <w:tcW w:w="7447" w:type="dxa"/>
            <w:vAlign w:val="center"/>
          </w:tcPr>
          <w:p w:rsidR="00680677" w:rsidRDefault="002374E0" w:rsidP="00FC1E29">
            <w:pPr>
              <w:rPr>
                <w:rStyle w:val="szoveg"/>
              </w:rPr>
            </w:pPr>
            <w:r>
              <w:rPr>
                <w:rStyle w:val="szoveg"/>
              </w:rPr>
              <w:t xml:space="preserve">Gyökértömés:  </w:t>
            </w:r>
          </w:p>
          <w:p w:rsidR="00680677" w:rsidRDefault="002374E0" w:rsidP="00680677">
            <w:pPr>
              <w:rPr>
                <w:rStyle w:val="szoveg"/>
              </w:rPr>
            </w:pPr>
            <w:r w:rsidRPr="009D1784">
              <w:rPr>
                <w:rStyle w:val="szoveg"/>
              </w:rPr>
              <w:t xml:space="preserve">- </w:t>
            </w:r>
            <w:r w:rsidR="00680677">
              <w:rPr>
                <w:rStyle w:val="szoveg"/>
              </w:rPr>
              <w:t>1 csatorna</w:t>
            </w:r>
          </w:p>
          <w:p w:rsidR="00680677" w:rsidRDefault="00680677" w:rsidP="00680677">
            <w:pPr>
              <w:rPr>
                <w:rStyle w:val="szoveg"/>
              </w:rPr>
            </w:pPr>
            <w:r>
              <w:rPr>
                <w:rStyle w:val="szoveg"/>
              </w:rPr>
              <w:t>- 2 csatorna</w:t>
            </w:r>
          </w:p>
          <w:p w:rsidR="00680677" w:rsidRDefault="002374E0" w:rsidP="00680677">
            <w:pPr>
              <w:rPr>
                <w:rStyle w:val="szoveg"/>
              </w:rPr>
            </w:pPr>
            <w:r>
              <w:rPr>
                <w:rStyle w:val="szoveg"/>
              </w:rPr>
              <w:t>- 3 csatorna</w:t>
            </w:r>
          </w:p>
          <w:p w:rsidR="002374E0" w:rsidRPr="009D1784" w:rsidRDefault="002374E0" w:rsidP="00680677">
            <w:pPr>
              <w:rPr>
                <w:rStyle w:val="szoveg"/>
              </w:rPr>
            </w:pPr>
            <w:r>
              <w:rPr>
                <w:rStyle w:val="szoveg"/>
              </w:rPr>
              <w:t>- 4 csatorna</w:t>
            </w:r>
          </w:p>
        </w:tc>
        <w:tc>
          <w:tcPr>
            <w:tcW w:w="2216" w:type="dxa"/>
            <w:vAlign w:val="center"/>
          </w:tcPr>
          <w:p w:rsidR="00680677" w:rsidRDefault="00680677" w:rsidP="00E4630B">
            <w:pPr>
              <w:pStyle w:val="rak"/>
            </w:pPr>
          </w:p>
          <w:p w:rsidR="002374E0" w:rsidRDefault="0084222A" w:rsidP="00E4630B">
            <w:pPr>
              <w:pStyle w:val="rak"/>
            </w:pPr>
            <w:r>
              <w:t>8 5</w:t>
            </w:r>
            <w:r w:rsidR="002374E0">
              <w:t>00,-</w:t>
            </w:r>
          </w:p>
          <w:p w:rsidR="002374E0" w:rsidRDefault="0084222A" w:rsidP="00E4630B">
            <w:pPr>
              <w:pStyle w:val="rak"/>
            </w:pPr>
            <w:r>
              <w:t>12</w:t>
            </w:r>
            <w:r w:rsidR="002374E0">
              <w:t xml:space="preserve"> 000,-</w:t>
            </w:r>
          </w:p>
          <w:p w:rsidR="002374E0" w:rsidRDefault="0084222A" w:rsidP="00E4630B">
            <w:pPr>
              <w:pStyle w:val="rak"/>
            </w:pPr>
            <w:r>
              <w:t>15</w:t>
            </w:r>
            <w:r w:rsidR="002374E0">
              <w:t xml:space="preserve"> 000,-</w:t>
            </w:r>
          </w:p>
          <w:p w:rsidR="002374E0" w:rsidRDefault="0084222A" w:rsidP="00E4630B">
            <w:pPr>
              <w:pStyle w:val="rak"/>
            </w:pPr>
            <w:r>
              <w:t>18</w:t>
            </w:r>
            <w:r w:rsidR="002374E0">
              <w:t xml:space="preserve"> 000,-</w:t>
            </w:r>
          </w:p>
        </w:tc>
      </w:tr>
      <w:tr w:rsidR="002374E0" w:rsidTr="00E47CFC">
        <w:trPr>
          <w:trHeight w:val="297"/>
          <w:jc w:val="center"/>
        </w:trPr>
        <w:tc>
          <w:tcPr>
            <w:tcW w:w="7447" w:type="dxa"/>
            <w:vAlign w:val="center"/>
          </w:tcPr>
          <w:p w:rsidR="002374E0" w:rsidRPr="009D1784" w:rsidRDefault="002374E0" w:rsidP="00FC1E29">
            <w:pPr>
              <w:rPr>
                <w:rStyle w:val="szoveg"/>
              </w:rPr>
            </w:pPr>
            <w:proofErr w:type="spellStart"/>
            <w:r w:rsidRPr="00637ACB">
              <w:rPr>
                <w:rStyle w:val="szoveg"/>
              </w:rPr>
              <w:t>Devitalizáló</w:t>
            </w:r>
            <w:proofErr w:type="spellEnd"/>
            <w:r w:rsidRPr="00637ACB">
              <w:rPr>
                <w:rStyle w:val="szoveg"/>
              </w:rPr>
              <w:t xml:space="preserve"> tömés (</w:t>
            </w:r>
            <w:proofErr w:type="spellStart"/>
            <w:r w:rsidRPr="00637ACB">
              <w:rPr>
                <w:rStyle w:val="szoveg"/>
              </w:rPr>
              <w:t>Depulpin</w:t>
            </w:r>
            <w:proofErr w:type="spellEnd"/>
            <w:r w:rsidRPr="00637ACB">
              <w:rPr>
                <w:rStyle w:val="szoveg"/>
              </w:rPr>
              <w:t>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374E0" w:rsidRDefault="00F45658" w:rsidP="00E4630B">
            <w:pPr>
              <w:pStyle w:val="rak"/>
            </w:pPr>
            <w:r>
              <w:t>6</w:t>
            </w:r>
            <w:r w:rsidR="002374E0">
              <w:t xml:space="preserve"> 000,-</w:t>
            </w:r>
          </w:p>
        </w:tc>
      </w:tr>
      <w:tr w:rsidR="002374E0" w:rsidTr="00E47CFC">
        <w:trPr>
          <w:trHeight w:val="297"/>
          <w:jc w:val="center"/>
        </w:trPr>
        <w:tc>
          <w:tcPr>
            <w:tcW w:w="7447" w:type="dxa"/>
            <w:vAlign w:val="center"/>
          </w:tcPr>
          <w:p w:rsidR="002374E0" w:rsidRPr="00B346C7" w:rsidRDefault="002374E0" w:rsidP="00FC1E29">
            <w:pPr>
              <w:rPr>
                <w:rStyle w:val="szoveg"/>
              </w:rPr>
            </w:pPr>
            <w:r>
              <w:rPr>
                <w:rStyle w:val="szoveg"/>
              </w:rPr>
              <w:t>Átöblítés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374E0" w:rsidRDefault="00F45658" w:rsidP="00E4630B">
            <w:pPr>
              <w:pStyle w:val="rak"/>
            </w:pPr>
            <w:r>
              <w:t>3 0</w:t>
            </w:r>
            <w:r w:rsidR="002374E0">
              <w:t>00,-</w:t>
            </w:r>
          </w:p>
        </w:tc>
      </w:tr>
      <w:tr w:rsidR="002374E0" w:rsidTr="00E47CFC">
        <w:trPr>
          <w:trHeight w:val="213"/>
          <w:jc w:val="center"/>
        </w:trPr>
        <w:tc>
          <w:tcPr>
            <w:tcW w:w="7447" w:type="dxa"/>
            <w:vAlign w:val="center"/>
          </w:tcPr>
          <w:p w:rsidR="002374E0" w:rsidRPr="00BA5795" w:rsidRDefault="002374E0" w:rsidP="00FC1E29">
            <w:pPr>
              <w:rPr>
                <w:rStyle w:val="szoveg"/>
                <w:b/>
              </w:rPr>
            </w:pPr>
            <w:r w:rsidRPr="00BA5795">
              <w:rPr>
                <w:rStyle w:val="szoveg"/>
                <w:b/>
              </w:rPr>
              <w:t xml:space="preserve">Gyökércsatorna </w:t>
            </w:r>
            <w:r w:rsidR="00F45658" w:rsidRPr="00BA5795">
              <w:rPr>
                <w:rStyle w:val="szoveg"/>
                <w:b/>
              </w:rPr>
              <w:t xml:space="preserve">gépi </w:t>
            </w:r>
            <w:r w:rsidRPr="00BA5795">
              <w:rPr>
                <w:rStyle w:val="szoveg"/>
                <w:b/>
              </w:rPr>
              <w:t>bemérés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374E0" w:rsidRDefault="002374E0" w:rsidP="00E4630B">
            <w:pPr>
              <w:pStyle w:val="rak"/>
            </w:pPr>
            <w:r>
              <w:t>2 000,-</w:t>
            </w:r>
          </w:p>
        </w:tc>
      </w:tr>
      <w:tr w:rsidR="002374E0" w:rsidTr="00E47CFC">
        <w:trPr>
          <w:trHeight w:val="297"/>
          <w:jc w:val="center"/>
        </w:trPr>
        <w:tc>
          <w:tcPr>
            <w:tcW w:w="7447" w:type="dxa"/>
            <w:vAlign w:val="center"/>
          </w:tcPr>
          <w:p w:rsidR="002374E0" w:rsidRPr="00637ACB" w:rsidRDefault="002374E0" w:rsidP="00FC1E29">
            <w:pPr>
              <w:rPr>
                <w:rStyle w:val="szoveg"/>
              </w:rPr>
            </w:pPr>
            <w:r>
              <w:rPr>
                <w:rStyle w:val="szoveg"/>
              </w:rPr>
              <w:t>Gyökértömés utáni fedő</w:t>
            </w:r>
            <w:r w:rsidRPr="00637ACB">
              <w:rPr>
                <w:rStyle w:val="szoveg"/>
              </w:rPr>
              <w:t>tömés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2374E0" w:rsidRDefault="00F45658" w:rsidP="00E4630B">
            <w:pPr>
              <w:pStyle w:val="rak"/>
            </w:pPr>
            <w:r>
              <w:t>9</w:t>
            </w:r>
            <w:r w:rsidR="002047BB">
              <w:t xml:space="preserve"> 5</w:t>
            </w:r>
            <w:r w:rsidR="002374E0">
              <w:t>00,-</w:t>
            </w:r>
          </w:p>
        </w:tc>
      </w:tr>
    </w:tbl>
    <w:p w:rsidR="00FC1E29" w:rsidRDefault="00FC1E29" w:rsidP="005779C8">
      <w:pPr>
        <w:pStyle w:val="CimekHaris"/>
      </w:pPr>
    </w:p>
    <w:p w:rsidR="008204BE" w:rsidRDefault="008204BE" w:rsidP="005779C8">
      <w:pPr>
        <w:pStyle w:val="CimekHaris"/>
      </w:pPr>
    </w:p>
    <w:p w:rsidR="008204BE" w:rsidRDefault="008204BE" w:rsidP="005779C8">
      <w:pPr>
        <w:pStyle w:val="CimekHaris"/>
      </w:pPr>
    </w:p>
    <w:p w:rsidR="008204BE" w:rsidRDefault="008204BE" w:rsidP="005779C8">
      <w:pPr>
        <w:pStyle w:val="CimekHaris"/>
      </w:pPr>
    </w:p>
    <w:p w:rsidR="008204BE" w:rsidRDefault="008204BE" w:rsidP="005779C8">
      <w:pPr>
        <w:pStyle w:val="CimekHaris"/>
      </w:pPr>
    </w:p>
    <w:p w:rsidR="008204BE" w:rsidRDefault="008204BE" w:rsidP="005779C8">
      <w:pPr>
        <w:pStyle w:val="CimekHaris"/>
      </w:pPr>
    </w:p>
    <w:p w:rsidR="00E45A5B" w:rsidRDefault="00E45A5B" w:rsidP="005779C8">
      <w:pPr>
        <w:pStyle w:val="CimekHaris"/>
      </w:pPr>
      <w:r w:rsidRPr="00E45A5B">
        <w:lastRenderedPageBreak/>
        <w:t>GÉPI GYÖKÉRKEZELÉS KOFFERDAMMAL</w:t>
      </w:r>
    </w:p>
    <w:p w:rsidR="00E45A5B" w:rsidRDefault="00E45A5B" w:rsidP="005779C8">
      <w:pPr>
        <w:pStyle w:val="CimekHaris"/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E45A5B" w:rsidTr="00FE510F">
        <w:trPr>
          <w:jc w:val="center"/>
        </w:trPr>
        <w:tc>
          <w:tcPr>
            <w:tcW w:w="7447" w:type="dxa"/>
            <w:vAlign w:val="center"/>
          </w:tcPr>
          <w:p w:rsidR="00E45A5B" w:rsidRDefault="00E45A5B" w:rsidP="00FE510F">
            <w:pPr>
              <w:rPr>
                <w:rStyle w:val="szoveg"/>
              </w:rPr>
            </w:pPr>
            <w:r w:rsidRPr="002236F7">
              <w:rPr>
                <w:rStyle w:val="szoveg"/>
              </w:rPr>
              <w:t>Trepanálás vagy</w:t>
            </w:r>
            <w:r>
              <w:rPr>
                <w:rStyle w:val="szoveg"/>
              </w:rPr>
              <w:t xml:space="preserve"> régi gyökértömés </w:t>
            </w:r>
            <w:proofErr w:type="gramStart"/>
            <w:r>
              <w:rPr>
                <w:rStyle w:val="szoveg"/>
              </w:rPr>
              <w:t>eltávolítása:</w:t>
            </w:r>
            <w:r w:rsidRPr="002236F7">
              <w:rPr>
                <w:rStyle w:val="szoveg"/>
              </w:rPr>
              <w:t>-</w:t>
            </w:r>
            <w:proofErr w:type="gramEnd"/>
            <w:r w:rsidRPr="002236F7">
              <w:rPr>
                <w:rStyle w:val="szoveg"/>
              </w:rPr>
              <w:t xml:space="preserve"> frontfogak (1, 2, 3)</w:t>
            </w:r>
          </w:p>
          <w:p w:rsidR="00E45A5B" w:rsidRDefault="00E45A5B" w:rsidP="00FE510F">
            <w:pPr>
              <w:ind w:left="4622"/>
              <w:rPr>
                <w:rStyle w:val="szoveg"/>
              </w:rPr>
            </w:pPr>
            <w:r>
              <w:rPr>
                <w:rStyle w:val="szoveg"/>
              </w:rPr>
              <w:t xml:space="preserve"> - </w:t>
            </w:r>
            <w:proofErr w:type="spellStart"/>
            <w:r>
              <w:rPr>
                <w:rStyle w:val="szoveg"/>
              </w:rPr>
              <w:t>premoláris</w:t>
            </w:r>
            <w:proofErr w:type="spellEnd"/>
            <w:r>
              <w:rPr>
                <w:rStyle w:val="szoveg"/>
              </w:rPr>
              <w:t xml:space="preserve"> fogak (4, 5)</w:t>
            </w:r>
          </w:p>
          <w:p w:rsidR="00E45A5B" w:rsidRPr="002236F7" w:rsidRDefault="00E45A5B" w:rsidP="00FE510F">
            <w:pPr>
              <w:ind w:left="4622"/>
              <w:rPr>
                <w:rStyle w:val="szoveg"/>
              </w:rPr>
            </w:pPr>
            <w:r>
              <w:rPr>
                <w:rStyle w:val="szoveg"/>
              </w:rPr>
              <w:t>- moláris fogak (6, 7, 8)</w:t>
            </w:r>
          </w:p>
        </w:tc>
        <w:tc>
          <w:tcPr>
            <w:tcW w:w="2216" w:type="dxa"/>
            <w:vAlign w:val="center"/>
          </w:tcPr>
          <w:p w:rsidR="00E45A5B" w:rsidRDefault="00E45A5B" w:rsidP="00E4630B">
            <w:pPr>
              <w:pStyle w:val="rak"/>
            </w:pPr>
            <w:r>
              <w:t>12 000,-</w:t>
            </w:r>
          </w:p>
          <w:p w:rsidR="00E45A5B" w:rsidRDefault="00E45A5B" w:rsidP="00E4630B">
            <w:pPr>
              <w:pStyle w:val="rak"/>
            </w:pPr>
            <w:r>
              <w:t>18 000,-</w:t>
            </w:r>
          </w:p>
          <w:p w:rsidR="00D81E76" w:rsidRDefault="00E45A5B" w:rsidP="00E4630B">
            <w:pPr>
              <w:pStyle w:val="rak"/>
            </w:pPr>
            <w:r>
              <w:t>24 000,-</w:t>
            </w:r>
          </w:p>
        </w:tc>
      </w:tr>
      <w:tr w:rsidR="00E45A5B" w:rsidTr="00FE510F">
        <w:trPr>
          <w:jc w:val="center"/>
        </w:trPr>
        <w:tc>
          <w:tcPr>
            <w:tcW w:w="7447" w:type="dxa"/>
            <w:vAlign w:val="center"/>
          </w:tcPr>
          <w:p w:rsidR="00E45A5B" w:rsidRPr="00984AA3" w:rsidRDefault="00E45A5B" w:rsidP="00FE510F">
            <w:pPr>
              <w:rPr>
                <w:rStyle w:val="szoveg"/>
              </w:rPr>
            </w:pPr>
            <w:proofErr w:type="spellStart"/>
            <w:r w:rsidRPr="00984AA3">
              <w:rPr>
                <w:rStyle w:val="szoveg"/>
              </w:rPr>
              <w:t>Germident</w:t>
            </w:r>
            <w:proofErr w:type="spellEnd"/>
            <w:r w:rsidRPr="00984AA3">
              <w:rPr>
                <w:rStyle w:val="szoveg"/>
              </w:rPr>
              <w:t xml:space="preserve">, </w:t>
            </w:r>
            <w:proofErr w:type="spellStart"/>
            <w:r w:rsidRPr="00984AA3">
              <w:rPr>
                <w:rStyle w:val="szoveg"/>
              </w:rPr>
              <w:t>Ca</w:t>
            </w:r>
            <w:proofErr w:type="spellEnd"/>
            <w:r w:rsidRPr="00984AA3">
              <w:rPr>
                <w:rStyle w:val="szoveg"/>
              </w:rPr>
              <w:t>-paszta + IT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2216" w:type="dxa"/>
            <w:vAlign w:val="center"/>
          </w:tcPr>
          <w:p w:rsidR="00E45A5B" w:rsidRDefault="00E45A5B" w:rsidP="00E4630B">
            <w:pPr>
              <w:pStyle w:val="rak"/>
            </w:pPr>
            <w:r>
              <w:rPr>
                <w:rStyle w:val="szoveg"/>
                <w:color w:val="auto"/>
              </w:rPr>
              <w:t>6</w:t>
            </w:r>
            <w:r w:rsidR="00A10F58">
              <w:rPr>
                <w:rStyle w:val="szoveg"/>
                <w:color w:val="auto"/>
              </w:rPr>
              <w:t xml:space="preserve"> 5</w:t>
            </w:r>
            <w:r w:rsidRPr="00C028A4">
              <w:rPr>
                <w:rStyle w:val="szoveg"/>
                <w:color w:val="auto"/>
              </w:rPr>
              <w:t>00,-</w:t>
            </w:r>
          </w:p>
        </w:tc>
      </w:tr>
      <w:tr w:rsidR="00E45A5B" w:rsidTr="00FE510F">
        <w:trPr>
          <w:trHeight w:val="1133"/>
          <w:jc w:val="center"/>
        </w:trPr>
        <w:tc>
          <w:tcPr>
            <w:tcW w:w="7447" w:type="dxa"/>
            <w:vAlign w:val="center"/>
          </w:tcPr>
          <w:p w:rsidR="00E45A5B" w:rsidRDefault="00E45A5B" w:rsidP="00FE510F">
            <w:pPr>
              <w:rPr>
                <w:rStyle w:val="szoveg"/>
              </w:rPr>
            </w:pPr>
            <w:proofErr w:type="gramStart"/>
            <w:r>
              <w:rPr>
                <w:rStyle w:val="szoveg"/>
              </w:rPr>
              <w:t xml:space="preserve">Gyökértömés:  </w:t>
            </w:r>
            <w:r w:rsidRPr="009D1784">
              <w:rPr>
                <w:rStyle w:val="szoveg"/>
              </w:rPr>
              <w:t>-</w:t>
            </w:r>
            <w:proofErr w:type="gramEnd"/>
            <w:r w:rsidRPr="009D1784">
              <w:rPr>
                <w:rStyle w:val="szoveg"/>
              </w:rPr>
              <w:t xml:space="preserve"> </w:t>
            </w:r>
            <w:r>
              <w:rPr>
                <w:rStyle w:val="szoveg"/>
              </w:rPr>
              <w:t>1 csatorna</w:t>
            </w:r>
          </w:p>
          <w:p w:rsidR="00E45A5B" w:rsidRDefault="00E45A5B" w:rsidP="00FE510F">
            <w:pPr>
              <w:ind w:left="1382"/>
              <w:rPr>
                <w:rStyle w:val="szoveg"/>
              </w:rPr>
            </w:pPr>
            <w:r>
              <w:rPr>
                <w:rStyle w:val="szoveg"/>
              </w:rPr>
              <w:t xml:space="preserve">   - 2 csatorna</w:t>
            </w:r>
          </w:p>
          <w:p w:rsidR="00E0375A" w:rsidRDefault="00E45A5B" w:rsidP="00E45A5B">
            <w:pPr>
              <w:ind w:left="1382"/>
              <w:rPr>
                <w:rStyle w:val="szoveg"/>
              </w:rPr>
            </w:pPr>
            <w:r>
              <w:rPr>
                <w:rStyle w:val="szoveg"/>
              </w:rPr>
              <w:t xml:space="preserve">   </w:t>
            </w:r>
            <w:r w:rsidR="00E0375A">
              <w:rPr>
                <w:rStyle w:val="szoveg"/>
              </w:rPr>
              <w:t>- 3 csatorna</w:t>
            </w:r>
          </w:p>
          <w:p w:rsidR="00E45A5B" w:rsidRPr="009D1784" w:rsidRDefault="00E0375A" w:rsidP="00E45A5B">
            <w:pPr>
              <w:ind w:left="1382"/>
              <w:rPr>
                <w:rStyle w:val="szoveg"/>
              </w:rPr>
            </w:pPr>
            <w:r>
              <w:rPr>
                <w:rStyle w:val="szoveg"/>
              </w:rPr>
              <w:t xml:space="preserve">   - </w:t>
            </w:r>
            <w:r w:rsidR="00E45A5B">
              <w:rPr>
                <w:rStyle w:val="szoveg"/>
              </w:rPr>
              <w:t>4 csatorna</w:t>
            </w:r>
          </w:p>
        </w:tc>
        <w:tc>
          <w:tcPr>
            <w:tcW w:w="2216" w:type="dxa"/>
            <w:vAlign w:val="center"/>
          </w:tcPr>
          <w:p w:rsidR="00E0375A" w:rsidRDefault="00A10F58" w:rsidP="00E4630B">
            <w:pPr>
              <w:pStyle w:val="rak"/>
            </w:pPr>
            <w:r>
              <w:t>11 5</w:t>
            </w:r>
            <w:r w:rsidR="00E0375A">
              <w:t>00,-</w:t>
            </w:r>
          </w:p>
          <w:p w:rsidR="00E45A5B" w:rsidRDefault="00A10F58" w:rsidP="00E4630B">
            <w:pPr>
              <w:pStyle w:val="rak"/>
            </w:pPr>
            <w:r>
              <w:t>15</w:t>
            </w:r>
            <w:r w:rsidR="00E45A5B">
              <w:t xml:space="preserve"> 000,-</w:t>
            </w:r>
          </w:p>
          <w:p w:rsidR="00E45A5B" w:rsidRDefault="00A10F58" w:rsidP="00E4630B">
            <w:pPr>
              <w:pStyle w:val="rak"/>
            </w:pPr>
            <w:r>
              <w:t>18</w:t>
            </w:r>
            <w:r w:rsidR="00E45A5B">
              <w:t xml:space="preserve"> 000,-</w:t>
            </w:r>
          </w:p>
          <w:p w:rsidR="00E45A5B" w:rsidRDefault="00A10F58" w:rsidP="00E4630B">
            <w:pPr>
              <w:pStyle w:val="rak"/>
            </w:pPr>
            <w:r>
              <w:t>21</w:t>
            </w:r>
            <w:r w:rsidR="00E45A5B">
              <w:t xml:space="preserve"> 000,-</w:t>
            </w:r>
          </w:p>
        </w:tc>
      </w:tr>
    </w:tbl>
    <w:p w:rsidR="00E45A5B" w:rsidRDefault="00E45A5B" w:rsidP="005779C8">
      <w:pPr>
        <w:pStyle w:val="CimekHaris"/>
      </w:pPr>
    </w:p>
    <w:p w:rsidR="007B7033" w:rsidRDefault="00F2678B" w:rsidP="005779C8">
      <w:pPr>
        <w:pStyle w:val="CimekHaris"/>
      </w:pPr>
      <w:r>
        <w:t>RÖGZÍTETT FOGPÓTLÁSOK, BETÉTEK</w:t>
      </w:r>
    </w:p>
    <w:tbl>
      <w:tblPr>
        <w:tblpPr w:leftFromText="141" w:rightFromText="141" w:vertAnchor="text" w:horzAnchor="margin" w:tblpXSpec="center" w:tblpY="413"/>
        <w:tblOverlap w:val="never"/>
        <w:tblW w:w="9776" w:type="dxa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17"/>
        <w:gridCol w:w="2359"/>
      </w:tblGrid>
      <w:tr w:rsidR="007B7033" w:rsidTr="00520D5D">
        <w:tc>
          <w:tcPr>
            <w:tcW w:w="7417" w:type="dxa"/>
            <w:vAlign w:val="center"/>
          </w:tcPr>
          <w:p w:rsidR="007B7033" w:rsidRPr="0082604E" w:rsidRDefault="007B7033" w:rsidP="007B7033">
            <w:pPr>
              <w:rPr>
                <w:rStyle w:val="szoveg"/>
              </w:rPr>
            </w:pPr>
            <w:r w:rsidRPr="00BA5E9B">
              <w:rPr>
                <w:rStyle w:val="szoveg"/>
                <w:b/>
              </w:rPr>
              <w:t>Porcelánkorona</w:t>
            </w:r>
            <w:r w:rsidRPr="0082604E">
              <w:rPr>
                <w:rStyle w:val="szoveg"/>
              </w:rPr>
              <w:t xml:space="preserve"> és hídtag</w:t>
            </w:r>
          </w:p>
        </w:tc>
        <w:tc>
          <w:tcPr>
            <w:tcW w:w="2359" w:type="dxa"/>
            <w:vAlign w:val="center"/>
          </w:tcPr>
          <w:p w:rsidR="007B7033" w:rsidRDefault="006C1222" w:rsidP="00E4630B">
            <w:pPr>
              <w:pStyle w:val="rak"/>
            </w:pPr>
            <w:r>
              <w:t>40</w:t>
            </w:r>
            <w:r w:rsidR="007B7033">
              <w:t xml:space="preserve"> 000,-</w:t>
            </w:r>
          </w:p>
        </w:tc>
      </w:tr>
      <w:tr w:rsidR="007B7033" w:rsidTr="00520D5D">
        <w:tc>
          <w:tcPr>
            <w:tcW w:w="7417" w:type="dxa"/>
            <w:vAlign w:val="center"/>
          </w:tcPr>
          <w:p w:rsidR="007B7033" w:rsidRPr="009D1784" w:rsidRDefault="007B7033" w:rsidP="007B7033">
            <w:pPr>
              <w:rPr>
                <w:rStyle w:val="szoveg"/>
              </w:rPr>
            </w:pPr>
            <w:proofErr w:type="gramStart"/>
            <w:r>
              <w:rPr>
                <w:rStyle w:val="szoveg"/>
              </w:rPr>
              <w:t>Porcelán</w:t>
            </w:r>
            <w:r w:rsidRPr="0082604E">
              <w:rPr>
                <w:rStyle w:val="szoveg"/>
              </w:rPr>
              <w:t xml:space="preserve">korona </w:t>
            </w:r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Schulter</w:t>
            </w:r>
            <w:proofErr w:type="spellEnd"/>
            <w:proofErr w:type="gramEnd"/>
            <w:r>
              <w:rPr>
                <w:rStyle w:val="szoveg"/>
              </w:rPr>
              <w:t xml:space="preserve"> vállal</w:t>
            </w:r>
          </w:p>
        </w:tc>
        <w:tc>
          <w:tcPr>
            <w:tcW w:w="2359" w:type="dxa"/>
            <w:vAlign w:val="center"/>
          </w:tcPr>
          <w:p w:rsidR="007B7033" w:rsidRDefault="00D55D90" w:rsidP="00E4630B">
            <w:pPr>
              <w:pStyle w:val="rak"/>
            </w:pPr>
            <w:r>
              <w:rPr>
                <w:rStyle w:val="szoveg"/>
                <w:color w:val="auto"/>
              </w:rPr>
              <w:t>4</w:t>
            </w:r>
            <w:r w:rsidR="006C1222">
              <w:rPr>
                <w:rStyle w:val="szoveg"/>
                <w:color w:val="auto"/>
              </w:rPr>
              <w:t>5</w:t>
            </w:r>
            <w:r w:rsidR="007B7033" w:rsidRPr="00C028A4">
              <w:rPr>
                <w:rStyle w:val="szoveg"/>
                <w:color w:val="auto"/>
              </w:rPr>
              <w:t xml:space="preserve"> 000,-</w:t>
            </w:r>
          </w:p>
        </w:tc>
      </w:tr>
      <w:tr w:rsidR="007B7033" w:rsidTr="00520D5D">
        <w:tc>
          <w:tcPr>
            <w:tcW w:w="7417" w:type="dxa"/>
            <w:vAlign w:val="center"/>
          </w:tcPr>
          <w:p w:rsidR="007B7033" w:rsidRPr="0082604E" w:rsidRDefault="007B7033" w:rsidP="007B7033">
            <w:pPr>
              <w:rPr>
                <w:rStyle w:val="szoveg"/>
              </w:rPr>
            </w:pPr>
            <w:r w:rsidRPr="0082604E">
              <w:rPr>
                <w:rStyle w:val="szoveg"/>
              </w:rPr>
              <w:t>K+B korona és hídtag</w:t>
            </w:r>
          </w:p>
        </w:tc>
        <w:tc>
          <w:tcPr>
            <w:tcW w:w="2359" w:type="dxa"/>
            <w:vAlign w:val="center"/>
          </w:tcPr>
          <w:p w:rsidR="007B7033" w:rsidRDefault="007B7033" w:rsidP="00E4630B">
            <w:pPr>
              <w:pStyle w:val="rak"/>
            </w:pPr>
            <w:r>
              <w:rPr>
                <w:rStyle w:val="szoveg"/>
                <w:color w:val="auto"/>
              </w:rPr>
              <w:t>26 0</w:t>
            </w:r>
            <w:r w:rsidRPr="00C028A4">
              <w:rPr>
                <w:rStyle w:val="szoveg"/>
                <w:color w:val="auto"/>
              </w:rPr>
              <w:t>00,-</w:t>
            </w:r>
          </w:p>
        </w:tc>
      </w:tr>
      <w:tr w:rsidR="007B7033" w:rsidTr="00520D5D">
        <w:tc>
          <w:tcPr>
            <w:tcW w:w="7417" w:type="dxa"/>
            <w:vAlign w:val="center"/>
          </w:tcPr>
          <w:p w:rsidR="007B7033" w:rsidRPr="0082604E" w:rsidRDefault="00BA5E9B" w:rsidP="007B7033">
            <w:pPr>
              <w:rPr>
                <w:rStyle w:val="szoveg"/>
              </w:rPr>
            </w:pPr>
            <w:r>
              <w:rPr>
                <w:rStyle w:val="szoveg"/>
              </w:rPr>
              <w:t xml:space="preserve">Fémmentes </w:t>
            </w:r>
            <w:r w:rsidRPr="00BA5E9B">
              <w:rPr>
                <w:rStyle w:val="szoveg"/>
                <w:b/>
              </w:rPr>
              <w:t>cirkon</w:t>
            </w:r>
            <w:r>
              <w:rPr>
                <w:rStyle w:val="szoveg"/>
              </w:rPr>
              <w:t xml:space="preserve"> korona és hídtag</w:t>
            </w:r>
          </w:p>
        </w:tc>
        <w:tc>
          <w:tcPr>
            <w:tcW w:w="2359" w:type="dxa"/>
            <w:vAlign w:val="center"/>
          </w:tcPr>
          <w:p w:rsidR="007B7033" w:rsidRPr="00BA5E9B" w:rsidRDefault="007B7033" w:rsidP="00E4630B">
            <w:pPr>
              <w:pStyle w:val="rak"/>
              <w:rPr>
                <w:rStyle w:val="szoveg"/>
                <w:color w:val="auto"/>
              </w:rPr>
            </w:pPr>
            <w:r w:rsidRPr="00BA5E9B">
              <w:rPr>
                <w:rStyle w:val="szoveg"/>
                <w:color w:val="auto"/>
              </w:rPr>
              <w:t>76 000,-</w:t>
            </w:r>
          </w:p>
        </w:tc>
      </w:tr>
      <w:tr w:rsidR="007B7033" w:rsidRPr="00C028A4" w:rsidTr="00520D5D">
        <w:tc>
          <w:tcPr>
            <w:tcW w:w="7417" w:type="dxa"/>
            <w:vAlign w:val="center"/>
          </w:tcPr>
          <w:p w:rsidR="007B7033" w:rsidRPr="0082604E" w:rsidRDefault="00BA5E9B" w:rsidP="007B7033">
            <w:pPr>
              <w:rPr>
                <w:rStyle w:val="szoveg"/>
              </w:rPr>
            </w:pPr>
            <w:r>
              <w:rPr>
                <w:rStyle w:val="szoveg"/>
              </w:rPr>
              <w:t>E-Max korona (front fogakra ajánlott)</w:t>
            </w:r>
          </w:p>
        </w:tc>
        <w:tc>
          <w:tcPr>
            <w:tcW w:w="2359" w:type="dxa"/>
            <w:vAlign w:val="center"/>
          </w:tcPr>
          <w:p w:rsidR="007B7033" w:rsidRPr="00C028A4" w:rsidRDefault="007B7033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76</w:t>
            </w:r>
            <w:r w:rsidRPr="00C028A4">
              <w:rPr>
                <w:rStyle w:val="szoveg"/>
                <w:color w:val="auto"/>
              </w:rPr>
              <w:t xml:space="preserve"> 000,-</w:t>
            </w:r>
          </w:p>
        </w:tc>
      </w:tr>
      <w:tr w:rsidR="007B7033" w:rsidTr="00520D5D">
        <w:trPr>
          <w:trHeight w:val="278"/>
        </w:trPr>
        <w:tc>
          <w:tcPr>
            <w:tcW w:w="7417" w:type="dxa"/>
            <w:vAlign w:val="center"/>
          </w:tcPr>
          <w:p w:rsidR="007B7033" w:rsidRPr="00D20D58" w:rsidRDefault="007B7033" w:rsidP="007B7033">
            <w:pPr>
              <w:rPr>
                <w:rStyle w:val="szoveg"/>
              </w:rPr>
            </w:pPr>
            <w:r w:rsidRPr="00D20D58">
              <w:rPr>
                <w:rStyle w:val="szoveg"/>
              </w:rPr>
              <w:t>Aranykerámia korona és hídtag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7B7033" w:rsidRDefault="007B7033" w:rsidP="00E4630B">
            <w:pPr>
              <w:pStyle w:val="rak"/>
            </w:pPr>
            <w:r>
              <w:t>55</w:t>
            </w:r>
            <w:r w:rsidR="00C75163">
              <w:t xml:space="preserve"> 000, </w:t>
            </w:r>
            <w:r>
              <w:t>+</w:t>
            </w:r>
            <w:r w:rsidR="00C75163">
              <w:t xml:space="preserve"> </w:t>
            </w:r>
            <w:r>
              <w:t>aranyár</w:t>
            </w:r>
          </w:p>
        </w:tc>
      </w:tr>
      <w:tr w:rsidR="007B7033" w:rsidRPr="00C028A4" w:rsidTr="00520D5D">
        <w:trPr>
          <w:trHeight w:val="277"/>
        </w:trPr>
        <w:tc>
          <w:tcPr>
            <w:tcW w:w="7417" w:type="dxa"/>
            <w:vAlign w:val="center"/>
          </w:tcPr>
          <w:p w:rsidR="007B7033" w:rsidRPr="0082604E" w:rsidRDefault="007B7033" w:rsidP="007B7033">
            <w:pPr>
              <w:rPr>
                <w:rStyle w:val="szoveg"/>
              </w:rPr>
            </w:pPr>
            <w:r w:rsidRPr="0082604E">
              <w:rPr>
                <w:rStyle w:val="szoveg"/>
              </w:rPr>
              <w:t xml:space="preserve">Porcelán héjkerámia, </w:t>
            </w:r>
            <w:proofErr w:type="spellStart"/>
            <w:r w:rsidRPr="0082604E">
              <w:rPr>
                <w:rStyle w:val="szoveg"/>
              </w:rPr>
              <w:t>jacket</w:t>
            </w:r>
            <w:proofErr w:type="spellEnd"/>
            <w:r w:rsidRPr="0082604E">
              <w:rPr>
                <w:rStyle w:val="szoveg"/>
              </w:rPr>
              <w:t xml:space="preserve"> korona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7B7033" w:rsidRDefault="007B7033" w:rsidP="00E4630B">
            <w:pPr>
              <w:pStyle w:val="rak"/>
            </w:pPr>
            <w:r>
              <w:t>48 000,-</w:t>
            </w:r>
          </w:p>
        </w:tc>
      </w:tr>
      <w:tr w:rsidR="007B7033" w:rsidTr="00520D5D">
        <w:trPr>
          <w:trHeight w:val="194"/>
        </w:trPr>
        <w:tc>
          <w:tcPr>
            <w:tcW w:w="7417" w:type="dxa"/>
            <w:vAlign w:val="center"/>
          </w:tcPr>
          <w:p w:rsidR="00D55D90" w:rsidRDefault="00D55D90" w:rsidP="007B7033">
            <w:pPr>
              <w:rPr>
                <w:rStyle w:val="szoveg"/>
              </w:rPr>
            </w:pPr>
          </w:p>
          <w:p w:rsidR="007B7033" w:rsidRPr="0082604E" w:rsidRDefault="007B7033" w:rsidP="007B7033">
            <w:pPr>
              <w:rPr>
                <w:rStyle w:val="szoveg"/>
              </w:rPr>
            </w:pPr>
            <w:r>
              <w:rPr>
                <w:rStyle w:val="szoveg"/>
              </w:rPr>
              <w:t>Ideiglenes (mű</w:t>
            </w:r>
            <w:r w:rsidRPr="0082604E">
              <w:rPr>
                <w:rStyle w:val="szoveg"/>
              </w:rPr>
              <w:t>an</w:t>
            </w:r>
            <w:r>
              <w:rPr>
                <w:rStyle w:val="szoveg"/>
              </w:rPr>
              <w:t>yag korona és hídtag): - rendelő</w:t>
            </w:r>
            <w:r w:rsidRPr="0082604E">
              <w:rPr>
                <w:rStyle w:val="szoveg"/>
              </w:rPr>
              <w:t>i</w:t>
            </w:r>
          </w:p>
          <w:p w:rsidR="007B7033" w:rsidRDefault="007B7033" w:rsidP="007B7033">
            <w:pPr>
              <w:ind w:left="408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- fogtechnikai</w:t>
            </w:r>
          </w:p>
          <w:p w:rsidR="00520D5D" w:rsidRPr="0082604E" w:rsidRDefault="00520D5D" w:rsidP="007B7033">
            <w:pPr>
              <w:ind w:left="4082"/>
              <w:rPr>
                <w:rStyle w:val="szoveg"/>
              </w:rPr>
            </w:pPr>
          </w:p>
        </w:tc>
        <w:tc>
          <w:tcPr>
            <w:tcW w:w="2359" w:type="dxa"/>
            <w:vAlign w:val="center"/>
          </w:tcPr>
          <w:p w:rsidR="00D55D90" w:rsidRDefault="00D55D90" w:rsidP="00E4630B">
            <w:pPr>
              <w:pStyle w:val="rak"/>
            </w:pPr>
          </w:p>
          <w:p w:rsidR="007B7033" w:rsidRDefault="007B7033" w:rsidP="00E4630B">
            <w:pPr>
              <w:pStyle w:val="rak"/>
            </w:pPr>
            <w:r>
              <w:t>5 000,-</w:t>
            </w:r>
          </w:p>
          <w:p w:rsidR="007B7033" w:rsidRDefault="007B7033" w:rsidP="00E4630B">
            <w:pPr>
              <w:pStyle w:val="rak"/>
            </w:pPr>
            <w:r>
              <w:t>9 000,-</w:t>
            </w:r>
          </w:p>
          <w:p w:rsidR="00520D5D" w:rsidRDefault="00520D5D" w:rsidP="00E4630B">
            <w:pPr>
              <w:pStyle w:val="rak"/>
            </w:pPr>
          </w:p>
        </w:tc>
      </w:tr>
      <w:tr w:rsidR="007B7033" w:rsidTr="00520D5D">
        <w:trPr>
          <w:trHeight w:val="297"/>
        </w:trPr>
        <w:tc>
          <w:tcPr>
            <w:tcW w:w="7417" w:type="dxa"/>
          </w:tcPr>
          <w:p w:rsidR="00D55D90" w:rsidRDefault="00D55D90" w:rsidP="007B7033">
            <w:pPr>
              <w:rPr>
                <w:rStyle w:val="szoveg"/>
              </w:rPr>
            </w:pPr>
          </w:p>
          <w:p w:rsidR="007B7033" w:rsidRPr="0082604E" w:rsidRDefault="002431B0" w:rsidP="007B7033">
            <w:pPr>
              <w:rPr>
                <w:rStyle w:val="szoveg"/>
              </w:rPr>
            </w:pPr>
            <w:r>
              <w:rPr>
                <w:rStyle w:val="szoveg"/>
              </w:rPr>
              <w:t>Betétek (</w:t>
            </w:r>
            <w:proofErr w:type="spellStart"/>
            <w:r>
              <w:rPr>
                <w:rStyle w:val="szoveg"/>
              </w:rPr>
              <w:t>inlay</w:t>
            </w:r>
            <w:proofErr w:type="spellEnd"/>
            <w:proofErr w:type="gramStart"/>
            <w:r>
              <w:rPr>
                <w:rStyle w:val="szoveg"/>
              </w:rPr>
              <w:t xml:space="preserve">):  </w:t>
            </w:r>
            <w:r w:rsidR="007B7033">
              <w:rPr>
                <w:rStyle w:val="szoveg"/>
              </w:rPr>
              <w:t>-</w:t>
            </w:r>
            <w:proofErr w:type="gramEnd"/>
            <w:r w:rsidR="007B7033">
              <w:rPr>
                <w:rStyle w:val="szoveg"/>
              </w:rPr>
              <w:t xml:space="preserve"> porcelán, mű</w:t>
            </w:r>
            <w:r w:rsidR="007B7033" w:rsidRPr="0082604E">
              <w:rPr>
                <w:rStyle w:val="szoveg"/>
              </w:rPr>
              <w:t>anyag</w:t>
            </w:r>
          </w:p>
          <w:p w:rsidR="007B7033" w:rsidRPr="0082604E" w:rsidRDefault="007B7033" w:rsidP="007B7033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</w:t>
            </w:r>
            <w:r w:rsidRPr="0082604E">
              <w:rPr>
                <w:rStyle w:val="szoveg"/>
              </w:rPr>
              <w:t>-</w:t>
            </w: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arany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D55D90" w:rsidRDefault="00D55D90" w:rsidP="00E4630B">
            <w:pPr>
              <w:pStyle w:val="rak"/>
            </w:pPr>
          </w:p>
          <w:p w:rsidR="007B7033" w:rsidRDefault="007B7033" w:rsidP="00E4630B">
            <w:pPr>
              <w:pStyle w:val="rak"/>
            </w:pPr>
            <w:r>
              <w:t xml:space="preserve">39 000,- </w:t>
            </w:r>
          </w:p>
          <w:p w:rsidR="007B7033" w:rsidRDefault="007B7033" w:rsidP="00E4630B">
            <w:pPr>
              <w:pStyle w:val="rak"/>
            </w:pPr>
            <w:r>
              <w:t>48 000,-+aranyár</w:t>
            </w:r>
          </w:p>
          <w:p w:rsidR="00520D5D" w:rsidRDefault="00520D5D" w:rsidP="00E4630B">
            <w:pPr>
              <w:pStyle w:val="rak"/>
            </w:pPr>
          </w:p>
        </w:tc>
      </w:tr>
      <w:tr w:rsidR="007B7033" w:rsidTr="00520D5D">
        <w:trPr>
          <w:trHeight w:val="213"/>
        </w:trPr>
        <w:tc>
          <w:tcPr>
            <w:tcW w:w="7417" w:type="dxa"/>
            <w:vAlign w:val="center"/>
          </w:tcPr>
          <w:p w:rsidR="007B7033" w:rsidRPr="0082604E" w:rsidRDefault="007B7033" w:rsidP="007B7033">
            <w:pPr>
              <w:rPr>
                <w:rStyle w:val="szoveg"/>
              </w:rPr>
            </w:pPr>
            <w:r w:rsidRPr="0082604E">
              <w:rPr>
                <w:rStyle w:val="szoveg"/>
              </w:rPr>
              <w:t>Rögzített korona/híd eltávolítása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7B7033" w:rsidRDefault="007B7033" w:rsidP="00E4630B">
            <w:pPr>
              <w:pStyle w:val="rak"/>
            </w:pPr>
            <w:r>
              <w:t>3 000,-/pillér</w:t>
            </w:r>
          </w:p>
        </w:tc>
      </w:tr>
      <w:tr w:rsidR="007B7033" w:rsidTr="00520D5D">
        <w:trPr>
          <w:trHeight w:val="297"/>
        </w:trPr>
        <w:tc>
          <w:tcPr>
            <w:tcW w:w="7417" w:type="dxa"/>
            <w:vAlign w:val="center"/>
          </w:tcPr>
          <w:p w:rsidR="007B7033" w:rsidRDefault="007B7033" w:rsidP="007B7033">
            <w:pPr>
              <w:rPr>
                <w:rStyle w:val="szoveg"/>
              </w:rPr>
            </w:pPr>
            <w:r w:rsidRPr="0082604E">
              <w:rPr>
                <w:rStyle w:val="szoveg"/>
              </w:rPr>
              <w:t>Idegen</w:t>
            </w:r>
            <w:r>
              <w:rPr>
                <w:rStyle w:val="szoveg"/>
              </w:rPr>
              <w:t>ben készült</w:t>
            </w:r>
            <w:r w:rsidRPr="0082604E">
              <w:rPr>
                <w:rStyle w:val="szoveg"/>
              </w:rPr>
              <w:t xml:space="preserve"> csap, korona beragasztása</w:t>
            </w:r>
            <w:r>
              <w:rPr>
                <w:rStyle w:val="szoveg"/>
              </w:rPr>
              <w:t xml:space="preserve"> </w:t>
            </w:r>
          </w:p>
          <w:p w:rsidR="007B7033" w:rsidRPr="0082604E" w:rsidRDefault="007B7033" w:rsidP="007B7033">
            <w:pPr>
              <w:rPr>
                <w:rStyle w:val="szoveg"/>
              </w:rPr>
            </w:pPr>
            <w:r>
              <w:rPr>
                <w:rStyle w:val="szoveg"/>
              </w:rPr>
              <w:t>(garancián túli idő esetén is)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7B7033" w:rsidRDefault="007B7033" w:rsidP="00E4630B">
            <w:pPr>
              <w:pStyle w:val="rak"/>
            </w:pPr>
            <w:r>
              <w:t>6 000,-/</w:t>
            </w:r>
            <w:r w:rsidR="00D55D90">
              <w:t>fog,</w:t>
            </w:r>
            <w:r w:rsidR="00EA10D8">
              <w:t xml:space="preserve"> </w:t>
            </w:r>
            <w:r>
              <w:t>pillér</w:t>
            </w:r>
          </w:p>
        </w:tc>
      </w:tr>
      <w:tr w:rsidR="007B7033" w:rsidTr="00520D5D">
        <w:trPr>
          <w:trHeight w:val="297"/>
        </w:trPr>
        <w:tc>
          <w:tcPr>
            <w:tcW w:w="7417" w:type="dxa"/>
            <w:vAlign w:val="center"/>
          </w:tcPr>
          <w:p w:rsidR="007B7033" w:rsidRDefault="007B7033" w:rsidP="007B7033">
            <w:pPr>
              <w:rPr>
                <w:rStyle w:val="szoveg"/>
              </w:rPr>
            </w:pPr>
            <w:r w:rsidRPr="00BA5E9B">
              <w:rPr>
                <w:rStyle w:val="szoveg"/>
                <w:b/>
              </w:rPr>
              <w:t>Nálunk készült korona/híd ideiglenes visszaragasztása</w:t>
            </w:r>
            <w:r>
              <w:rPr>
                <w:rStyle w:val="szoveg"/>
              </w:rPr>
              <w:t>:</w:t>
            </w:r>
          </w:p>
          <w:p w:rsidR="007B7033" w:rsidRDefault="007B7033" w:rsidP="007B7033">
            <w:pPr>
              <w:pStyle w:val="Listaszerbekezds"/>
              <w:numPr>
                <w:ilvl w:val="0"/>
                <w:numId w:val="9"/>
              </w:numPr>
              <w:rPr>
                <w:rStyle w:val="szoveg"/>
              </w:rPr>
            </w:pPr>
            <w:r>
              <w:rPr>
                <w:rStyle w:val="szoveg"/>
              </w:rPr>
              <w:t>első alkalom, 2 héten belül</w:t>
            </w:r>
          </w:p>
          <w:p w:rsidR="007B7033" w:rsidRDefault="007B7033" w:rsidP="007B7033">
            <w:pPr>
              <w:pStyle w:val="Listaszerbekezds"/>
              <w:numPr>
                <w:ilvl w:val="0"/>
                <w:numId w:val="9"/>
              </w:numPr>
              <w:rPr>
                <w:rStyle w:val="szoveg"/>
              </w:rPr>
            </w:pPr>
            <w:r>
              <w:rPr>
                <w:rStyle w:val="szoveg"/>
              </w:rPr>
              <w:t>1-2 tag</w:t>
            </w:r>
          </w:p>
          <w:p w:rsidR="007B7033" w:rsidRDefault="007B7033" w:rsidP="007B7033">
            <w:pPr>
              <w:pStyle w:val="Listaszerbekezds"/>
              <w:numPr>
                <w:ilvl w:val="0"/>
                <w:numId w:val="9"/>
              </w:numPr>
              <w:rPr>
                <w:rStyle w:val="szoveg"/>
              </w:rPr>
            </w:pPr>
            <w:r>
              <w:rPr>
                <w:rStyle w:val="szoveg"/>
              </w:rPr>
              <w:t>3-5 tag</w:t>
            </w:r>
          </w:p>
          <w:p w:rsidR="007B7033" w:rsidRPr="0082604E" w:rsidRDefault="007B7033" w:rsidP="007B7033">
            <w:pPr>
              <w:pStyle w:val="Listaszerbekezds"/>
              <w:numPr>
                <w:ilvl w:val="0"/>
                <w:numId w:val="9"/>
              </w:numPr>
              <w:rPr>
                <w:rStyle w:val="szoveg"/>
              </w:rPr>
            </w:pPr>
            <w:r>
              <w:rPr>
                <w:rStyle w:val="szoveg"/>
              </w:rPr>
              <w:t>6 tagtól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7B7033" w:rsidRDefault="007B7033" w:rsidP="00E4630B">
            <w:pPr>
              <w:pStyle w:val="rak"/>
            </w:pPr>
          </w:p>
          <w:p w:rsidR="007B7033" w:rsidRDefault="007B7033" w:rsidP="00E4630B">
            <w:pPr>
              <w:pStyle w:val="rak"/>
            </w:pPr>
            <w:r>
              <w:t>ingyenes</w:t>
            </w:r>
          </w:p>
          <w:p w:rsidR="007B7033" w:rsidRDefault="007B7033" w:rsidP="00E4630B">
            <w:pPr>
              <w:pStyle w:val="rak"/>
            </w:pPr>
            <w:r>
              <w:t>4 000,-</w:t>
            </w:r>
          </w:p>
          <w:p w:rsidR="007B7033" w:rsidRDefault="007B7033" w:rsidP="00E4630B">
            <w:pPr>
              <w:pStyle w:val="rak"/>
            </w:pPr>
            <w:r>
              <w:t>6 000,-</w:t>
            </w:r>
          </w:p>
          <w:p w:rsidR="007B7033" w:rsidRDefault="007B7033" w:rsidP="00E4630B">
            <w:pPr>
              <w:pStyle w:val="rak"/>
            </w:pPr>
            <w:r>
              <w:t>8 000,-</w:t>
            </w:r>
          </w:p>
        </w:tc>
      </w:tr>
    </w:tbl>
    <w:p w:rsidR="00FC1E29" w:rsidRDefault="00FC1E29" w:rsidP="00FC1E29"/>
    <w:p w:rsidR="00FC1E29" w:rsidRDefault="00FC1E29" w:rsidP="005779C8">
      <w:pPr>
        <w:pStyle w:val="CimekHaris"/>
      </w:pPr>
      <w:r>
        <w:t>CSAPOK</w:t>
      </w:r>
    </w:p>
    <w:p w:rsidR="00FC1E29" w:rsidRDefault="00FC1E29" w:rsidP="005779C8">
      <w:pPr>
        <w:pStyle w:val="CimekHaris"/>
      </w:pPr>
    </w:p>
    <w:tbl>
      <w:tblPr>
        <w:tblW w:w="9734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87"/>
      </w:tblGrid>
      <w:tr w:rsidR="002374E0" w:rsidTr="00E47CFC">
        <w:trPr>
          <w:jc w:val="center"/>
        </w:trPr>
        <w:tc>
          <w:tcPr>
            <w:tcW w:w="7447" w:type="dxa"/>
            <w:vAlign w:val="center"/>
          </w:tcPr>
          <w:p w:rsidR="002374E0" w:rsidRPr="00411794" w:rsidRDefault="002374E0" w:rsidP="00FC1E29">
            <w:pPr>
              <w:rPr>
                <w:rStyle w:val="szoveg"/>
              </w:rPr>
            </w:pPr>
            <w:proofErr w:type="spellStart"/>
            <w:r w:rsidRPr="00411794">
              <w:rPr>
                <w:rStyle w:val="szoveg"/>
              </w:rPr>
              <w:t>Parapulpáris</w:t>
            </w:r>
            <w:proofErr w:type="spellEnd"/>
            <w:r w:rsidRPr="00411794">
              <w:rPr>
                <w:rStyle w:val="szoveg"/>
              </w:rPr>
              <w:t xml:space="preserve"> csap</w:t>
            </w:r>
          </w:p>
        </w:tc>
        <w:tc>
          <w:tcPr>
            <w:tcW w:w="2287" w:type="dxa"/>
            <w:vAlign w:val="center"/>
          </w:tcPr>
          <w:p w:rsidR="002374E0" w:rsidRDefault="007D11B1" w:rsidP="00E4630B">
            <w:pPr>
              <w:pStyle w:val="rak"/>
            </w:pPr>
            <w:r>
              <w:t>6</w:t>
            </w:r>
            <w:r w:rsidR="002047BB">
              <w:t xml:space="preserve"> </w:t>
            </w:r>
            <w:r w:rsidR="002374E0">
              <w:t>000,-</w:t>
            </w:r>
          </w:p>
        </w:tc>
      </w:tr>
      <w:tr w:rsidR="002374E0" w:rsidTr="00E47CFC">
        <w:trPr>
          <w:jc w:val="center"/>
        </w:trPr>
        <w:tc>
          <w:tcPr>
            <w:tcW w:w="7447" w:type="dxa"/>
            <w:vAlign w:val="center"/>
          </w:tcPr>
          <w:p w:rsidR="002374E0" w:rsidRPr="00411794" w:rsidRDefault="002374E0" w:rsidP="00FC1E29">
            <w:pPr>
              <w:rPr>
                <w:rStyle w:val="szoveg"/>
              </w:rPr>
            </w:pPr>
            <w:r>
              <w:rPr>
                <w:rStyle w:val="szoveg"/>
              </w:rPr>
              <w:t>Üvegszálas fémmentes csap</w:t>
            </w:r>
          </w:p>
        </w:tc>
        <w:tc>
          <w:tcPr>
            <w:tcW w:w="2287" w:type="dxa"/>
            <w:vAlign w:val="center"/>
          </w:tcPr>
          <w:p w:rsidR="002374E0" w:rsidRDefault="007D11B1" w:rsidP="00E4630B">
            <w:pPr>
              <w:pStyle w:val="rak"/>
            </w:pPr>
            <w:r>
              <w:t>22</w:t>
            </w:r>
            <w:r w:rsidR="002374E0">
              <w:t xml:space="preserve"> 000,-</w:t>
            </w:r>
          </w:p>
        </w:tc>
      </w:tr>
      <w:tr w:rsidR="002374E0" w:rsidTr="00E47CFC">
        <w:trPr>
          <w:jc w:val="center"/>
        </w:trPr>
        <w:tc>
          <w:tcPr>
            <w:tcW w:w="7447" w:type="dxa"/>
            <w:vAlign w:val="center"/>
          </w:tcPr>
          <w:p w:rsidR="002374E0" w:rsidRDefault="002374E0" w:rsidP="00FC1E29">
            <w:pPr>
              <w:rPr>
                <w:rStyle w:val="szoveg"/>
              </w:rPr>
            </w:pPr>
            <w:r w:rsidRPr="00411794">
              <w:rPr>
                <w:rStyle w:val="szoveg"/>
              </w:rPr>
              <w:t>Öntött csap (technikai)</w:t>
            </w:r>
            <w:r w:rsidR="00154EBA">
              <w:rPr>
                <w:rStyle w:val="szoveg"/>
              </w:rPr>
              <w:t xml:space="preserve"> –   fogászati fémből</w:t>
            </w:r>
          </w:p>
          <w:p w:rsidR="004D27A3" w:rsidRDefault="004D27A3" w:rsidP="004D27A3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cirkon</w:t>
            </w:r>
          </w:p>
          <w:p w:rsidR="00154EBA" w:rsidRPr="00411794" w:rsidRDefault="00154EBA" w:rsidP="00154EBA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aranyból</w:t>
            </w:r>
          </w:p>
        </w:tc>
        <w:tc>
          <w:tcPr>
            <w:tcW w:w="2287" w:type="dxa"/>
            <w:vAlign w:val="center"/>
          </w:tcPr>
          <w:p w:rsidR="00BA5E9B" w:rsidRDefault="00BA5E9B" w:rsidP="00E4630B">
            <w:pPr>
              <w:pStyle w:val="rak"/>
              <w:rPr>
                <w:rStyle w:val="szoveg"/>
                <w:color w:val="auto"/>
              </w:rPr>
            </w:pPr>
          </w:p>
          <w:p w:rsidR="002374E0" w:rsidRDefault="007D11B1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19</w:t>
            </w:r>
            <w:r w:rsidR="002374E0">
              <w:rPr>
                <w:rStyle w:val="szoveg"/>
                <w:color w:val="auto"/>
              </w:rPr>
              <w:t xml:space="preserve"> 0</w:t>
            </w:r>
            <w:r w:rsidR="002374E0" w:rsidRPr="00C028A4">
              <w:rPr>
                <w:rStyle w:val="szoveg"/>
                <w:color w:val="auto"/>
              </w:rPr>
              <w:t>00,-</w:t>
            </w:r>
          </w:p>
          <w:p w:rsidR="004D27A3" w:rsidRDefault="007D11B1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36</w:t>
            </w:r>
            <w:r w:rsidR="004D27A3">
              <w:rPr>
                <w:rStyle w:val="szoveg"/>
                <w:color w:val="auto"/>
              </w:rPr>
              <w:t> 000,-</w:t>
            </w:r>
          </w:p>
          <w:p w:rsidR="00154EBA" w:rsidRDefault="0078344E" w:rsidP="00E4630B">
            <w:pPr>
              <w:pStyle w:val="rak"/>
            </w:pPr>
            <w:r>
              <w:rPr>
                <w:rStyle w:val="szoveg"/>
              </w:rPr>
              <w:t xml:space="preserve">36 000,- + </w:t>
            </w:r>
            <w:r w:rsidR="000A53F6">
              <w:rPr>
                <w:rStyle w:val="szoveg"/>
              </w:rPr>
              <w:t>anyagár</w:t>
            </w:r>
          </w:p>
        </w:tc>
      </w:tr>
    </w:tbl>
    <w:p w:rsidR="008204BE" w:rsidRDefault="008204BE" w:rsidP="005779C8">
      <w:pPr>
        <w:pStyle w:val="CimekHaris"/>
      </w:pPr>
    </w:p>
    <w:p w:rsidR="00FC1E29" w:rsidRDefault="008204BE" w:rsidP="005779C8">
      <w:pPr>
        <w:pStyle w:val="CimekHaris"/>
      </w:pPr>
      <w:r>
        <w:t>FOGPÓTLÁSOK</w:t>
      </w:r>
    </w:p>
    <w:p w:rsidR="008204BE" w:rsidRDefault="008204BE" w:rsidP="005779C8">
      <w:pPr>
        <w:pStyle w:val="CimekHaris"/>
      </w:pPr>
    </w:p>
    <w:tbl>
      <w:tblPr>
        <w:tblW w:w="9970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19"/>
        <w:gridCol w:w="2051"/>
      </w:tblGrid>
      <w:tr w:rsidR="002374E0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0963FE" w:rsidRDefault="002374E0" w:rsidP="00FC1E29">
            <w:pPr>
              <w:rPr>
                <w:rStyle w:val="szoveg"/>
              </w:rPr>
            </w:pPr>
            <w:r>
              <w:rPr>
                <w:rStyle w:val="szoveg"/>
              </w:rPr>
              <w:t xml:space="preserve">Fémlemezes precíziós </w:t>
            </w:r>
            <w:r w:rsidR="004D27A3">
              <w:rPr>
                <w:rStyle w:val="szoveg"/>
              </w:rPr>
              <w:t xml:space="preserve">elhorgonyzású </w:t>
            </w:r>
            <w:r>
              <w:rPr>
                <w:rStyle w:val="szoveg"/>
              </w:rPr>
              <w:t>fogsor</w:t>
            </w:r>
            <w:r w:rsidR="004D66C2">
              <w:rPr>
                <w:rStyle w:val="szoveg"/>
              </w:rPr>
              <w:t xml:space="preserve"> </w:t>
            </w:r>
            <w:r w:rsidR="000963FE">
              <w:rPr>
                <w:rStyle w:val="szoveg"/>
              </w:rPr>
              <w:t>(alaplemez)</w:t>
            </w:r>
          </w:p>
          <w:p w:rsidR="000963FE" w:rsidRDefault="000963FE" w:rsidP="00FC1E29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2374E0" w:rsidRDefault="000963FE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20</w:t>
            </w:r>
            <w:r w:rsidR="004D66C2">
              <w:rPr>
                <w:rStyle w:val="szoveg"/>
                <w:color w:val="auto"/>
              </w:rPr>
              <w:t>0</w:t>
            </w:r>
            <w:r w:rsidR="002374E0">
              <w:rPr>
                <w:rStyle w:val="szoveg"/>
                <w:color w:val="auto"/>
              </w:rPr>
              <w:t> 000,-</w:t>
            </w:r>
          </w:p>
          <w:p w:rsidR="000963FE" w:rsidRDefault="000963FE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6 000,- / fog</w:t>
            </w:r>
          </w:p>
        </w:tc>
      </w:tr>
      <w:tr w:rsidR="004D27A3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4D27A3" w:rsidRDefault="004D27A3" w:rsidP="00FC1E29">
            <w:pPr>
              <w:rPr>
                <w:rStyle w:val="szoveg"/>
              </w:rPr>
            </w:pPr>
            <w:r>
              <w:rPr>
                <w:rStyle w:val="szoveg"/>
              </w:rPr>
              <w:t>Fémváz vagy fémlemez arannyal való bevonása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4D27A3" w:rsidRDefault="000963FE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15-4</w:t>
            </w:r>
            <w:r w:rsidR="004D27A3">
              <w:rPr>
                <w:rStyle w:val="szoveg"/>
                <w:color w:val="auto"/>
              </w:rPr>
              <w:t>0 000,-</w:t>
            </w:r>
          </w:p>
        </w:tc>
      </w:tr>
      <w:tr w:rsidR="002374E0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2374E0" w:rsidRDefault="002374E0" w:rsidP="00FC1E29">
            <w:pPr>
              <w:rPr>
                <w:rStyle w:val="szoveg"/>
              </w:rPr>
            </w:pPr>
          </w:p>
          <w:p w:rsidR="002374E0" w:rsidRDefault="004D66C2" w:rsidP="00FC1E29">
            <w:pPr>
              <w:rPr>
                <w:rStyle w:val="szoveg"/>
              </w:rPr>
            </w:pPr>
            <w:r>
              <w:rPr>
                <w:rStyle w:val="szoveg"/>
              </w:rPr>
              <w:t>Kivehető 14</w:t>
            </w:r>
            <w:r w:rsidR="000963FE">
              <w:rPr>
                <w:rStyle w:val="szoveg"/>
              </w:rPr>
              <w:t xml:space="preserve"> fogas</w:t>
            </w:r>
            <w:r w:rsidR="002374E0" w:rsidRPr="00151044">
              <w:rPr>
                <w:rStyle w:val="szoveg"/>
              </w:rPr>
              <w:t xml:space="preserve"> fogsor (állcsontonként</w:t>
            </w:r>
            <w:r w:rsidR="002374E0">
              <w:rPr>
                <w:rStyle w:val="szoveg"/>
              </w:rPr>
              <w:t>)</w:t>
            </w:r>
          </w:p>
          <w:p w:rsidR="002374E0" w:rsidRPr="00151044" w:rsidRDefault="002374E0" w:rsidP="00FC1E29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2374E0" w:rsidRPr="00C028A4" w:rsidRDefault="00D84045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120-140 000,-</w:t>
            </w:r>
          </w:p>
        </w:tc>
      </w:tr>
      <w:tr w:rsidR="00E13A90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0963FE" w:rsidRDefault="00E13A90" w:rsidP="000963FE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Fogsor alábélelés         – </w:t>
            </w:r>
            <w:r w:rsidR="000963FE">
              <w:rPr>
                <w:rStyle w:val="szoveg"/>
              </w:rPr>
              <w:t xml:space="preserve">  </w:t>
            </w:r>
            <w:r>
              <w:rPr>
                <w:rStyle w:val="szoveg"/>
              </w:rPr>
              <w:t>kemény</w:t>
            </w:r>
          </w:p>
          <w:p w:rsidR="00E13A90" w:rsidRDefault="00E13A90" w:rsidP="000963FE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puha (vertex soft)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13A90" w:rsidRDefault="000963FE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18</w:t>
            </w:r>
            <w:r w:rsidR="00E13A90">
              <w:rPr>
                <w:rStyle w:val="szoveg"/>
                <w:color w:val="auto"/>
              </w:rPr>
              <w:t> 000,-</w:t>
            </w:r>
          </w:p>
          <w:p w:rsidR="00E13A90" w:rsidRDefault="000963FE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30</w:t>
            </w:r>
            <w:r w:rsidR="00E13A90">
              <w:rPr>
                <w:rStyle w:val="szoveg"/>
                <w:color w:val="auto"/>
              </w:rPr>
              <w:t> 000,-</w:t>
            </w:r>
          </w:p>
        </w:tc>
      </w:tr>
      <w:tr w:rsidR="006B6DD3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6B6DD3" w:rsidRDefault="006B6DD3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Fogsorjavítás</w:t>
            </w:r>
          </w:p>
          <w:p w:rsidR="00E0656C" w:rsidRDefault="00E0656C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Betétcsere (precíziós pótlásoknál)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6B6DD3" w:rsidRDefault="000963FE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18</w:t>
            </w:r>
            <w:r w:rsidR="006B6DD3">
              <w:rPr>
                <w:rStyle w:val="szoveg"/>
                <w:color w:val="auto"/>
              </w:rPr>
              <w:t> 000,-</w:t>
            </w:r>
          </w:p>
          <w:p w:rsidR="00E0656C" w:rsidRDefault="00E0656C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 xml:space="preserve"> 5 000,-/ betét</w:t>
            </w:r>
          </w:p>
        </w:tc>
      </w:tr>
      <w:tr w:rsidR="002374E0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2374E0" w:rsidRPr="00151044" w:rsidRDefault="002374E0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Kivehető</w:t>
            </w:r>
            <w:r w:rsidRPr="00151044">
              <w:rPr>
                <w:rStyle w:val="szoveg"/>
              </w:rPr>
              <w:t xml:space="preserve"> egyfogas pótlás</w:t>
            </w:r>
            <w:r w:rsidR="000963FE">
              <w:rPr>
                <w:rStyle w:val="szoveg"/>
              </w:rPr>
              <w:t xml:space="preserve"> (merev)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374E0" w:rsidRPr="00C028A4" w:rsidRDefault="000963FE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18</w:t>
            </w:r>
            <w:r w:rsidR="004D66C2">
              <w:rPr>
                <w:rStyle w:val="szoveg"/>
                <w:color w:val="auto"/>
              </w:rPr>
              <w:t xml:space="preserve"> 0</w:t>
            </w:r>
            <w:r w:rsidR="002374E0" w:rsidRPr="00C028A4">
              <w:rPr>
                <w:rStyle w:val="szoveg"/>
                <w:color w:val="auto"/>
              </w:rPr>
              <w:t>00,-</w:t>
            </w:r>
          </w:p>
        </w:tc>
      </w:tr>
      <w:tr w:rsidR="00E0656C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E0656C" w:rsidRPr="00E0656C" w:rsidRDefault="00E0656C" w:rsidP="00C028A4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  <w:r w:rsidRPr="00E0656C">
              <w:rPr>
                <w:rStyle w:val="szoveg"/>
                <w:b/>
              </w:rPr>
              <w:t>Éjszakai harapásemelő sín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0656C" w:rsidRDefault="00E0656C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18 000,-</w:t>
            </w:r>
          </w:p>
        </w:tc>
      </w:tr>
      <w:tr w:rsidR="00FE510F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FE510F" w:rsidRDefault="00FE510F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3C510F">
              <w:rPr>
                <w:rStyle w:val="szoveg"/>
              </w:rPr>
              <w:t>Zománcerősítő sín</w:t>
            </w:r>
            <w:r w:rsidR="00F02F9B">
              <w:rPr>
                <w:rStyle w:val="szoveg"/>
              </w:rPr>
              <w:t xml:space="preserve"> (</w:t>
            </w:r>
            <w:proofErr w:type="spellStart"/>
            <w:r w:rsidR="00F02F9B">
              <w:rPr>
                <w:rStyle w:val="szoveg"/>
              </w:rPr>
              <w:t>Tooth</w:t>
            </w:r>
            <w:proofErr w:type="spellEnd"/>
            <w:r w:rsidR="00F02F9B">
              <w:rPr>
                <w:rStyle w:val="szoveg"/>
              </w:rPr>
              <w:t xml:space="preserve"> </w:t>
            </w:r>
            <w:proofErr w:type="spellStart"/>
            <w:r w:rsidR="00F02F9B">
              <w:rPr>
                <w:rStyle w:val="szoveg"/>
              </w:rPr>
              <w:t>Mousse</w:t>
            </w:r>
            <w:proofErr w:type="spellEnd"/>
            <w:r w:rsidR="00F02F9B">
              <w:rPr>
                <w:rStyle w:val="szoveg"/>
              </w:rPr>
              <w:t>)</w:t>
            </w:r>
          </w:p>
          <w:p w:rsidR="003C510F" w:rsidRPr="003C510F" w:rsidRDefault="003C510F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Michigan sín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E510F" w:rsidRDefault="003C510F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28 000,-</w:t>
            </w:r>
          </w:p>
          <w:p w:rsidR="003C510F" w:rsidRDefault="003C510F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25 000,-</w:t>
            </w:r>
          </w:p>
        </w:tc>
      </w:tr>
      <w:tr w:rsidR="002374E0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2374E0" w:rsidRPr="00151044" w:rsidRDefault="002374E0" w:rsidP="00FC1E29">
            <w:pPr>
              <w:rPr>
                <w:rStyle w:val="szoveg"/>
              </w:rPr>
            </w:pPr>
            <w:r w:rsidRPr="00151044">
              <w:rPr>
                <w:rStyle w:val="szoveg"/>
              </w:rPr>
              <w:t>Tanulmányi lenyomatvétel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374E0" w:rsidRPr="00C028A4" w:rsidRDefault="000963FE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3 0</w:t>
            </w:r>
            <w:r w:rsidR="002374E0" w:rsidRPr="00C028A4">
              <w:rPr>
                <w:rStyle w:val="szoveg"/>
                <w:color w:val="auto"/>
              </w:rPr>
              <w:t>00,-</w:t>
            </w:r>
          </w:p>
        </w:tc>
      </w:tr>
      <w:tr w:rsidR="005C7EDA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5C7EDA" w:rsidRPr="00151044" w:rsidRDefault="005C7EDA" w:rsidP="005C7EDA">
            <w:pPr>
              <w:rPr>
                <w:rStyle w:val="szoveg"/>
              </w:rPr>
            </w:pPr>
            <w:r w:rsidRPr="005C7EDA">
              <w:rPr>
                <w:rStyle w:val="szoveg"/>
              </w:rPr>
              <w:t xml:space="preserve">Teljes </w:t>
            </w:r>
            <w:proofErr w:type="spellStart"/>
            <w:r w:rsidRPr="005C7EDA">
              <w:rPr>
                <w:rStyle w:val="szoveg"/>
              </w:rPr>
              <w:t>immediát</w:t>
            </w:r>
            <w:proofErr w:type="spellEnd"/>
            <w:r w:rsidRPr="005C7EDA">
              <w:rPr>
                <w:rStyle w:val="szoveg"/>
              </w:rPr>
              <w:t xml:space="preserve"> fogsor (14 foggal)</w:t>
            </w:r>
            <w:r w:rsidR="003C510F">
              <w:rPr>
                <w:rStyle w:val="szoveg"/>
              </w:rPr>
              <w:t xml:space="preserve"> – 2 nap alatt próba nélkül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5C7EDA" w:rsidRDefault="003C510F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 xml:space="preserve">36 </w:t>
            </w:r>
            <w:r w:rsidR="005C7EDA">
              <w:rPr>
                <w:rStyle w:val="szoveg"/>
                <w:color w:val="auto"/>
              </w:rPr>
              <w:t>000.-</w:t>
            </w:r>
          </w:p>
        </w:tc>
      </w:tr>
      <w:tr w:rsidR="00DA1755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DA1755" w:rsidRDefault="00DA1755" w:rsidP="005C7EDA">
            <w:pPr>
              <w:rPr>
                <w:rStyle w:val="szoveg"/>
              </w:rPr>
            </w:pPr>
            <w:proofErr w:type="spellStart"/>
            <w:r w:rsidRPr="00E0656C">
              <w:rPr>
                <w:rStyle w:val="szoveg"/>
                <w:b/>
              </w:rPr>
              <w:t>Valp</w:t>
            </w:r>
            <w:r w:rsidR="00E0656C" w:rsidRPr="00E0656C">
              <w:rPr>
                <w:rStyle w:val="szoveg"/>
                <w:b/>
              </w:rPr>
              <w:t>last</w:t>
            </w:r>
            <w:proofErr w:type="spellEnd"/>
            <w:r w:rsidR="00E0656C">
              <w:rPr>
                <w:rStyle w:val="szoveg"/>
              </w:rPr>
              <w:t xml:space="preserve"> (rugalmas) kivehető</w:t>
            </w:r>
            <w:r w:rsidRPr="00DA1755">
              <w:rPr>
                <w:rStyle w:val="szoveg"/>
              </w:rPr>
              <w:t xml:space="preserve"> fogpótlás</w:t>
            </w:r>
          </w:p>
          <w:p w:rsidR="00DA1755" w:rsidRPr="00DA1755" w:rsidRDefault="00DA1755" w:rsidP="00DA1755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1 fogas pótlás </w:t>
            </w:r>
          </w:p>
          <w:p w:rsidR="00DA1755" w:rsidRPr="00DA1755" w:rsidRDefault="00DA1755" w:rsidP="00DA1755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2 fogas pótlás </w:t>
            </w:r>
          </w:p>
          <w:p w:rsidR="00DA1755" w:rsidRPr="00DA1755" w:rsidRDefault="00E0656C" w:rsidP="00DA1755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3-4 fogas pótlás</w:t>
            </w:r>
          </w:p>
          <w:p w:rsidR="00DA1755" w:rsidRPr="005C7EDA" w:rsidRDefault="00DA1755" w:rsidP="00DA1755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teljes pótlás állcsontonként 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A1755" w:rsidRDefault="00DA1755" w:rsidP="00E4630B">
            <w:pPr>
              <w:pStyle w:val="rak"/>
              <w:rPr>
                <w:rStyle w:val="szoveg"/>
                <w:color w:val="auto"/>
              </w:rPr>
            </w:pPr>
          </w:p>
          <w:p w:rsidR="00DA1755" w:rsidRDefault="00B50881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 xml:space="preserve">28 </w:t>
            </w:r>
            <w:r w:rsidR="00DA1755" w:rsidRPr="00DA1755">
              <w:rPr>
                <w:rStyle w:val="szoveg"/>
                <w:color w:val="auto"/>
              </w:rPr>
              <w:t>000.-</w:t>
            </w:r>
          </w:p>
          <w:p w:rsidR="00DA1755" w:rsidRDefault="00B50881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 xml:space="preserve">36 </w:t>
            </w:r>
            <w:r w:rsidR="00DA1755" w:rsidRPr="00DA1755">
              <w:rPr>
                <w:rStyle w:val="szoveg"/>
                <w:color w:val="auto"/>
              </w:rPr>
              <w:t>000.-</w:t>
            </w:r>
          </w:p>
          <w:p w:rsidR="00DA1755" w:rsidRDefault="00B50881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 xml:space="preserve">44 </w:t>
            </w:r>
            <w:r w:rsidR="00DA1755" w:rsidRPr="00DA1755">
              <w:rPr>
                <w:rStyle w:val="szoveg"/>
                <w:color w:val="auto"/>
              </w:rPr>
              <w:t>000.-</w:t>
            </w:r>
          </w:p>
          <w:p w:rsidR="00DA1755" w:rsidRDefault="00D84045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96</w:t>
            </w:r>
            <w:r w:rsidR="00B50881">
              <w:rPr>
                <w:rStyle w:val="szoveg"/>
                <w:color w:val="auto"/>
              </w:rPr>
              <w:t xml:space="preserve"> </w:t>
            </w:r>
            <w:r w:rsidR="00DA1755" w:rsidRPr="00DA1755">
              <w:rPr>
                <w:rStyle w:val="szoveg"/>
                <w:color w:val="auto"/>
              </w:rPr>
              <w:t>000.-</w:t>
            </w:r>
          </w:p>
        </w:tc>
      </w:tr>
      <w:tr w:rsidR="00B50881" w:rsidRPr="00C028A4" w:rsidTr="004D66C2">
        <w:trPr>
          <w:trHeight w:val="567"/>
          <w:jc w:val="center"/>
        </w:trPr>
        <w:tc>
          <w:tcPr>
            <w:tcW w:w="7919" w:type="dxa"/>
            <w:vAlign w:val="center"/>
          </w:tcPr>
          <w:p w:rsidR="00B50881" w:rsidRDefault="00B50881" w:rsidP="005C7EDA">
            <w:pPr>
              <w:rPr>
                <w:rStyle w:val="szoveg"/>
              </w:rPr>
            </w:pPr>
            <w:proofErr w:type="spellStart"/>
            <w:r>
              <w:rPr>
                <w:rStyle w:val="szoveg"/>
                <w:b/>
              </w:rPr>
              <w:t>Deflex</w:t>
            </w:r>
            <w:proofErr w:type="spellEnd"/>
            <w:r>
              <w:rPr>
                <w:rStyle w:val="szoveg"/>
                <w:b/>
              </w:rPr>
              <w:t xml:space="preserve"> </w:t>
            </w:r>
            <w:r>
              <w:rPr>
                <w:rStyle w:val="szoveg"/>
              </w:rPr>
              <w:t>(rugalmas) kivehető fogpótlás</w:t>
            </w:r>
          </w:p>
          <w:p w:rsidR="00B50881" w:rsidRDefault="00B50881" w:rsidP="00B50881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1-2 fogas</w:t>
            </w:r>
          </w:p>
          <w:p w:rsidR="00B50881" w:rsidRDefault="00B50881" w:rsidP="00B50881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3 fogas</w:t>
            </w:r>
          </w:p>
          <w:p w:rsidR="00B50881" w:rsidRDefault="00B50881" w:rsidP="00B50881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4-7 fogas</w:t>
            </w:r>
          </w:p>
          <w:p w:rsidR="00B50881" w:rsidRPr="00B50881" w:rsidRDefault="00B50881" w:rsidP="00B50881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8 fogtól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B50881" w:rsidRDefault="00B50881" w:rsidP="00E4630B">
            <w:pPr>
              <w:pStyle w:val="rak"/>
              <w:rPr>
                <w:rStyle w:val="szoveg"/>
                <w:color w:val="auto"/>
              </w:rPr>
            </w:pPr>
          </w:p>
          <w:p w:rsidR="00B50881" w:rsidRDefault="00B50881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44 000,-</w:t>
            </w:r>
          </w:p>
          <w:p w:rsidR="00B50881" w:rsidRDefault="00B50881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56 000,-</w:t>
            </w:r>
          </w:p>
          <w:p w:rsidR="00B50881" w:rsidRDefault="00B50881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68 000,-</w:t>
            </w:r>
          </w:p>
          <w:p w:rsidR="00B50881" w:rsidRDefault="00B50881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98 000,-</w:t>
            </w:r>
          </w:p>
        </w:tc>
      </w:tr>
    </w:tbl>
    <w:p w:rsidR="0078344E" w:rsidRPr="005779C8" w:rsidRDefault="00310642" w:rsidP="005779C8">
      <w:pPr>
        <w:pStyle w:val="CimekHaris"/>
      </w:pPr>
      <w:r w:rsidRPr="005779C8">
        <w:t>Megjegyzés: A fogtechnikus által készített munkáknál a fizetés két egyforma részletben történik: az első rész lenyomatvételkor, a második rész a fogpótlás átadásánál.</w:t>
      </w:r>
    </w:p>
    <w:p w:rsidR="0078344E" w:rsidRPr="00310642" w:rsidRDefault="0078344E" w:rsidP="005779C8">
      <w:pPr>
        <w:pStyle w:val="CimekHaris"/>
      </w:pPr>
    </w:p>
    <w:p w:rsidR="005779C8" w:rsidRDefault="005779C8" w:rsidP="005779C8">
      <w:pPr>
        <w:pStyle w:val="CimekHaris"/>
        <w:jc w:val="left"/>
      </w:pPr>
    </w:p>
    <w:p w:rsidR="005779C8" w:rsidRDefault="005779C8" w:rsidP="005779C8">
      <w:pPr>
        <w:pStyle w:val="CimekHaris"/>
      </w:pPr>
    </w:p>
    <w:p w:rsidR="005779C8" w:rsidRDefault="005779C8" w:rsidP="005779C8">
      <w:pPr>
        <w:pStyle w:val="CimekHaris"/>
      </w:pPr>
    </w:p>
    <w:p w:rsidR="00310642" w:rsidRDefault="00310642" w:rsidP="005779C8">
      <w:pPr>
        <w:pStyle w:val="CimekHaris"/>
        <w:jc w:val="left"/>
      </w:pPr>
    </w:p>
    <w:p w:rsidR="006B6DD3" w:rsidRPr="005779C8" w:rsidRDefault="006B6DD3" w:rsidP="005779C8">
      <w:pPr>
        <w:pStyle w:val="CimekHaris"/>
      </w:pPr>
      <w:r w:rsidRPr="005779C8">
        <w:t>GYEREKFOGÁSZAT</w:t>
      </w:r>
    </w:p>
    <w:p w:rsidR="0078780C" w:rsidRDefault="0078780C" w:rsidP="005779C8">
      <w:pPr>
        <w:pStyle w:val="CimekHaris"/>
      </w:pPr>
    </w:p>
    <w:p w:rsidR="006B6DD3" w:rsidRDefault="006B6DD3" w:rsidP="005779C8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571"/>
      </w:tblGrid>
      <w:tr w:rsidR="006B6DD3" w:rsidTr="006B6DD3">
        <w:trPr>
          <w:trHeight w:val="567"/>
          <w:jc w:val="center"/>
        </w:trPr>
        <w:tc>
          <w:tcPr>
            <w:tcW w:w="7447" w:type="dxa"/>
            <w:vAlign w:val="center"/>
          </w:tcPr>
          <w:p w:rsidR="006B6DD3" w:rsidRPr="00D56987" w:rsidRDefault="006B6DD3" w:rsidP="00FE510F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Tejfogcsiszolás és/vagy ecsetelés</w:t>
            </w:r>
          </w:p>
        </w:tc>
        <w:tc>
          <w:tcPr>
            <w:tcW w:w="2571" w:type="dxa"/>
            <w:vAlign w:val="center"/>
          </w:tcPr>
          <w:p w:rsidR="006B6DD3" w:rsidRDefault="00FE7370" w:rsidP="00E4630B">
            <w:pPr>
              <w:pStyle w:val="rak"/>
            </w:pPr>
            <w:r>
              <w:t>5</w:t>
            </w:r>
            <w:r w:rsidR="006B6DD3">
              <w:t xml:space="preserve"> 000,-</w:t>
            </w:r>
          </w:p>
        </w:tc>
      </w:tr>
      <w:tr w:rsidR="00FE7370" w:rsidTr="006B6DD3">
        <w:trPr>
          <w:trHeight w:val="567"/>
          <w:jc w:val="center"/>
        </w:trPr>
        <w:tc>
          <w:tcPr>
            <w:tcW w:w="7447" w:type="dxa"/>
            <w:vAlign w:val="center"/>
          </w:tcPr>
          <w:p w:rsidR="00FE7370" w:rsidRPr="00D56987" w:rsidRDefault="00FE7370" w:rsidP="00FE510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Kontrolldíj</w:t>
            </w:r>
          </w:p>
        </w:tc>
        <w:tc>
          <w:tcPr>
            <w:tcW w:w="2571" w:type="dxa"/>
            <w:vAlign w:val="center"/>
          </w:tcPr>
          <w:p w:rsidR="00FE7370" w:rsidRDefault="00FE7370" w:rsidP="00E4630B">
            <w:pPr>
              <w:pStyle w:val="rak"/>
            </w:pPr>
            <w:r>
              <w:t>3 000,-</w:t>
            </w:r>
          </w:p>
        </w:tc>
      </w:tr>
      <w:tr w:rsidR="00FE7370" w:rsidTr="006B6DD3">
        <w:trPr>
          <w:trHeight w:val="567"/>
          <w:jc w:val="center"/>
        </w:trPr>
        <w:tc>
          <w:tcPr>
            <w:tcW w:w="7447" w:type="dxa"/>
            <w:vAlign w:val="center"/>
          </w:tcPr>
          <w:p w:rsidR="00FE7370" w:rsidRDefault="00FE7370" w:rsidP="00FE510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Tejfogcsiszolás és/vagy ecsetelés</w:t>
            </w:r>
          </w:p>
        </w:tc>
        <w:tc>
          <w:tcPr>
            <w:tcW w:w="2571" w:type="dxa"/>
            <w:vAlign w:val="center"/>
          </w:tcPr>
          <w:p w:rsidR="00FE7370" w:rsidRDefault="00FE7370" w:rsidP="00E4630B">
            <w:pPr>
              <w:pStyle w:val="rak"/>
            </w:pPr>
            <w:r>
              <w:t>3 000,-</w:t>
            </w:r>
          </w:p>
        </w:tc>
      </w:tr>
      <w:tr w:rsidR="006B6DD3" w:rsidTr="006B6DD3">
        <w:trPr>
          <w:trHeight w:val="567"/>
          <w:jc w:val="center"/>
        </w:trPr>
        <w:tc>
          <w:tcPr>
            <w:tcW w:w="7447" w:type="dxa"/>
            <w:vAlign w:val="center"/>
          </w:tcPr>
          <w:p w:rsidR="0084174C" w:rsidRPr="00D56987" w:rsidRDefault="006B6DD3" w:rsidP="00FE510F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Tejfogtömés</w:t>
            </w:r>
            <w:r w:rsidR="00B24367">
              <w:rPr>
                <w:rStyle w:val="szoveg"/>
              </w:rPr>
              <w:t xml:space="preserve"> (a tömés nagyságától és a kezelés hosszúságától függ)</w:t>
            </w:r>
          </w:p>
        </w:tc>
        <w:tc>
          <w:tcPr>
            <w:tcW w:w="2571" w:type="dxa"/>
            <w:vAlign w:val="center"/>
          </w:tcPr>
          <w:p w:rsidR="006B6DD3" w:rsidRDefault="00FE7370" w:rsidP="00E4630B">
            <w:pPr>
              <w:pStyle w:val="rak"/>
            </w:pPr>
            <w:r>
              <w:t>8</w:t>
            </w:r>
            <w:r w:rsidR="00193FDD">
              <w:t xml:space="preserve"> 000 </w:t>
            </w:r>
            <w:r>
              <w:t>-</w:t>
            </w:r>
            <w:r w:rsidR="00193FDD">
              <w:t xml:space="preserve"> </w:t>
            </w:r>
            <w:r>
              <w:t>12</w:t>
            </w:r>
            <w:r w:rsidR="006B6DD3">
              <w:t xml:space="preserve"> 000,-</w:t>
            </w:r>
          </w:p>
        </w:tc>
      </w:tr>
      <w:tr w:rsidR="006B6DD3" w:rsidTr="006B6DD3">
        <w:trPr>
          <w:trHeight w:val="567"/>
          <w:jc w:val="center"/>
        </w:trPr>
        <w:tc>
          <w:tcPr>
            <w:tcW w:w="7447" w:type="dxa"/>
            <w:vAlign w:val="center"/>
          </w:tcPr>
          <w:p w:rsidR="006B6DD3" w:rsidRPr="00D56987" w:rsidRDefault="006B6DD3" w:rsidP="00FE510F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Barázdazárás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6B6DD3" w:rsidRDefault="00FE7370" w:rsidP="00E4630B">
            <w:pPr>
              <w:pStyle w:val="rak"/>
            </w:pPr>
            <w:r>
              <w:t>8</w:t>
            </w:r>
            <w:r w:rsidR="006B6DD3">
              <w:t xml:space="preserve"> 000</w:t>
            </w:r>
            <w:r w:rsidR="006B6DD3" w:rsidRPr="00C028A4">
              <w:rPr>
                <w:rStyle w:val="szoveg"/>
                <w:color w:val="auto"/>
              </w:rPr>
              <w:t>,-</w:t>
            </w:r>
          </w:p>
        </w:tc>
      </w:tr>
      <w:tr w:rsidR="006B6DD3" w:rsidRPr="00C028A4" w:rsidTr="006B6DD3">
        <w:trPr>
          <w:trHeight w:val="567"/>
          <w:jc w:val="center"/>
        </w:trPr>
        <w:tc>
          <w:tcPr>
            <w:tcW w:w="7447" w:type="dxa"/>
            <w:vAlign w:val="center"/>
          </w:tcPr>
          <w:p w:rsidR="006B6DD3" w:rsidRPr="00D56987" w:rsidRDefault="006B6DD3" w:rsidP="00FE510F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Tejfogtrepanálás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6B6DD3" w:rsidRPr="00C028A4" w:rsidRDefault="006B6DD3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5 0</w:t>
            </w:r>
            <w:r w:rsidRPr="00C028A4">
              <w:rPr>
                <w:rStyle w:val="szoveg"/>
                <w:color w:val="auto"/>
              </w:rPr>
              <w:t>00,-</w:t>
            </w:r>
          </w:p>
        </w:tc>
      </w:tr>
      <w:tr w:rsidR="006B6DD3" w:rsidRPr="00C028A4" w:rsidTr="006B6DD3">
        <w:trPr>
          <w:trHeight w:val="567"/>
          <w:jc w:val="center"/>
        </w:trPr>
        <w:tc>
          <w:tcPr>
            <w:tcW w:w="7447" w:type="dxa"/>
            <w:vAlign w:val="center"/>
          </w:tcPr>
          <w:p w:rsidR="006B6DD3" w:rsidRDefault="006B6DD3" w:rsidP="00FE510F">
            <w:pPr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Tejfogextrakció</w:t>
            </w:r>
            <w:proofErr w:type="spellEnd"/>
          </w:p>
          <w:p w:rsidR="00FE7370" w:rsidRPr="00D56987" w:rsidRDefault="00FE7370" w:rsidP="00FE510F">
            <w:pPr>
              <w:rPr>
                <w:rStyle w:val="szoveg"/>
              </w:rPr>
            </w:pPr>
            <w:r>
              <w:rPr>
                <w:rStyle w:val="szoveg"/>
              </w:rPr>
              <w:t xml:space="preserve">Tejfoggyökér </w:t>
            </w:r>
            <w:proofErr w:type="spellStart"/>
            <w:r>
              <w:rPr>
                <w:rStyle w:val="szoveg"/>
              </w:rPr>
              <w:t>extrakció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6B6DD3" w:rsidRDefault="00FE7370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7</w:t>
            </w:r>
            <w:r w:rsidR="006B6DD3" w:rsidRPr="00C028A4">
              <w:rPr>
                <w:rStyle w:val="szoveg"/>
                <w:color w:val="auto"/>
              </w:rPr>
              <w:t xml:space="preserve"> 000,-</w:t>
            </w:r>
          </w:p>
          <w:p w:rsidR="00FE7370" w:rsidRPr="00C028A4" w:rsidRDefault="00FE7370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5 000,-</w:t>
            </w:r>
          </w:p>
        </w:tc>
      </w:tr>
      <w:tr w:rsidR="006B6DD3" w:rsidRPr="00C028A4" w:rsidTr="006B6DD3">
        <w:trPr>
          <w:trHeight w:val="567"/>
          <w:jc w:val="center"/>
        </w:trPr>
        <w:tc>
          <w:tcPr>
            <w:tcW w:w="7447" w:type="dxa"/>
            <w:vAlign w:val="center"/>
          </w:tcPr>
          <w:p w:rsidR="006B6DD3" w:rsidRDefault="00184C0A" w:rsidP="00FE510F">
            <w:pPr>
              <w:rPr>
                <w:rStyle w:val="szoveg"/>
              </w:rPr>
            </w:pPr>
            <w:r>
              <w:rPr>
                <w:rStyle w:val="szoveg"/>
              </w:rPr>
              <w:t>S</w:t>
            </w:r>
            <w:r w:rsidR="006B6DD3" w:rsidRPr="00D6234D">
              <w:rPr>
                <w:rStyle w:val="szoveg"/>
              </w:rPr>
              <w:t>zaktanácsadás szuvasodás megelőzésére</w:t>
            </w:r>
            <w:r>
              <w:rPr>
                <w:rStyle w:val="szoveg"/>
              </w:rPr>
              <w:t xml:space="preserve"> (</w:t>
            </w:r>
            <w:proofErr w:type="spellStart"/>
            <w:r>
              <w:rPr>
                <w:rStyle w:val="szoveg"/>
              </w:rPr>
              <w:t>antropozófus</w:t>
            </w:r>
            <w:proofErr w:type="spellEnd"/>
            <w:r>
              <w:rPr>
                <w:rStyle w:val="szoveg"/>
              </w:rPr>
              <w:t xml:space="preserve"> és homeopátiás terápiás javaslatokkal, 30 perc)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6B6DD3" w:rsidRDefault="00184C0A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5</w:t>
            </w:r>
            <w:r w:rsidR="006B6DD3">
              <w:rPr>
                <w:rStyle w:val="szoveg"/>
                <w:color w:val="auto"/>
              </w:rPr>
              <w:t xml:space="preserve"> </w:t>
            </w:r>
            <w:r w:rsidR="006B6DD3" w:rsidRPr="00D6234D">
              <w:rPr>
                <w:rStyle w:val="szoveg"/>
                <w:color w:val="auto"/>
              </w:rPr>
              <w:t>000,-</w:t>
            </w:r>
          </w:p>
        </w:tc>
      </w:tr>
      <w:tr w:rsidR="00184C0A" w:rsidRPr="00C028A4" w:rsidTr="006B6DD3">
        <w:trPr>
          <w:trHeight w:val="567"/>
          <w:jc w:val="center"/>
        </w:trPr>
        <w:tc>
          <w:tcPr>
            <w:tcW w:w="7447" w:type="dxa"/>
            <w:vAlign w:val="center"/>
          </w:tcPr>
          <w:p w:rsidR="00184C0A" w:rsidRDefault="00184C0A" w:rsidP="00FE510F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 (előzetesen elküldött „Kérdőív korai fogszuvasodás esetén” alapján)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84C0A" w:rsidRDefault="00184C0A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3 600,-</w:t>
            </w:r>
          </w:p>
        </w:tc>
      </w:tr>
    </w:tbl>
    <w:p w:rsidR="006B6DD3" w:rsidRDefault="006B6DD3" w:rsidP="005779C8">
      <w:pPr>
        <w:pStyle w:val="CimekHaris"/>
      </w:pPr>
    </w:p>
    <w:p w:rsidR="006B6DD3" w:rsidRDefault="006B6DD3" w:rsidP="005779C8">
      <w:pPr>
        <w:pStyle w:val="CimekHaris"/>
      </w:pPr>
    </w:p>
    <w:p w:rsidR="006B6DD3" w:rsidRDefault="006B6DD3" w:rsidP="005779C8">
      <w:pPr>
        <w:pStyle w:val="CimekHaris"/>
      </w:pPr>
    </w:p>
    <w:p w:rsidR="006B6DD3" w:rsidRDefault="006B6DD3" w:rsidP="005779C8">
      <w:pPr>
        <w:pStyle w:val="CimekHaris"/>
      </w:pPr>
    </w:p>
    <w:p w:rsidR="0078780C" w:rsidRDefault="0078780C" w:rsidP="005779C8">
      <w:pPr>
        <w:pStyle w:val="CimekHaris"/>
      </w:pPr>
    </w:p>
    <w:p w:rsidR="0078780C" w:rsidRDefault="0078780C" w:rsidP="005779C8">
      <w:pPr>
        <w:pStyle w:val="CimekHaris"/>
      </w:pPr>
    </w:p>
    <w:p w:rsidR="0078780C" w:rsidRDefault="0078780C" w:rsidP="005779C8">
      <w:pPr>
        <w:pStyle w:val="CimekHaris"/>
      </w:pPr>
    </w:p>
    <w:p w:rsidR="0078780C" w:rsidRDefault="0078780C" w:rsidP="005779C8">
      <w:pPr>
        <w:pStyle w:val="CimekHaris"/>
      </w:pPr>
    </w:p>
    <w:p w:rsidR="0078780C" w:rsidRDefault="0078780C" w:rsidP="005779C8">
      <w:pPr>
        <w:pStyle w:val="CimekHaris"/>
      </w:pPr>
    </w:p>
    <w:p w:rsidR="0078780C" w:rsidRDefault="0078780C" w:rsidP="005779C8">
      <w:pPr>
        <w:pStyle w:val="CimekHaris"/>
      </w:pPr>
    </w:p>
    <w:p w:rsidR="0078780C" w:rsidRDefault="0078780C" w:rsidP="005779C8">
      <w:pPr>
        <w:pStyle w:val="CimekHaris"/>
      </w:pPr>
    </w:p>
    <w:p w:rsidR="0078780C" w:rsidRDefault="0078780C" w:rsidP="005779C8">
      <w:pPr>
        <w:pStyle w:val="CimekHaris"/>
      </w:pPr>
    </w:p>
    <w:p w:rsidR="00057661" w:rsidRDefault="00057661" w:rsidP="005779C8">
      <w:pPr>
        <w:pStyle w:val="CimekHaris"/>
      </w:pPr>
    </w:p>
    <w:p w:rsidR="00057661" w:rsidRDefault="00057661" w:rsidP="005779C8">
      <w:pPr>
        <w:pStyle w:val="CimekHaris"/>
      </w:pPr>
    </w:p>
    <w:p w:rsidR="00057661" w:rsidRDefault="00057661" w:rsidP="005779C8">
      <w:pPr>
        <w:pStyle w:val="CimekHaris"/>
      </w:pPr>
    </w:p>
    <w:p w:rsidR="0078780C" w:rsidRDefault="0078780C" w:rsidP="005779C8">
      <w:pPr>
        <w:pStyle w:val="CimekHaris"/>
      </w:pPr>
    </w:p>
    <w:p w:rsidR="0078780C" w:rsidRDefault="0078780C" w:rsidP="005779C8">
      <w:pPr>
        <w:pStyle w:val="CimekHaris"/>
      </w:pPr>
    </w:p>
    <w:p w:rsidR="0078780C" w:rsidRDefault="0078780C" w:rsidP="005779C8">
      <w:pPr>
        <w:pStyle w:val="CimekHaris"/>
      </w:pPr>
    </w:p>
    <w:p w:rsidR="00FC1E29" w:rsidRDefault="004033E7" w:rsidP="005779C8">
      <w:pPr>
        <w:pStyle w:val="CimekHaris"/>
      </w:pPr>
      <w:r>
        <w:t>SZÁJSEBÉSZET</w:t>
      </w:r>
    </w:p>
    <w:p w:rsidR="00FC1E29" w:rsidRDefault="00FC1E29" w:rsidP="005779C8">
      <w:pPr>
        <w:pStyle w:val="CimekHaris"/>
      </w:pPr>
    </w:p>
    <w:tbl>
      <w:tblPr>
        <w:tblW w:w="9209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6091"/>
        <w:gridCol w:w="3118"/>
      </w:tblGrid>
      <w:tr w:rsidR="00621FA7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621FA7" w:rsidRPr="000E5228" w:rsidRDefault="00621FA7" w:rsidP="00194244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Extrakció</w:t>
            </w:r>
            <w:proofErr w:type="spellEnd"/>
            <w:r w:rsidRPr="000E5228">
              <w:rPr>
                <w:rStyle w:val="szoveg"/>
              </w:rPr>
              <w:t xml:space="preserve"> (foghúzás)</w:t>
            </w:r>
            <w:r w:rsidR="007C7666">
              <w:rPr>
                <w:rStyle w:val="szoveg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21FA7" w:rsidRDefault="007C7666" w:rsidP="00E4630B">
            <w:pPr>
              <w:pStyle w:val="rak"/>
            </w:pPr>
            <w:r>
              <w:t>11</w:t>
            </w:r>
            <w:r w:rsidR="00621FA7">
              <w:t xml:space="preserve"> 000,-</w:t>
            </w:r>
          </w:p>
        </w:tc>
      </w:tr>
      <w:tr w:rsidR="00621FA7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621FA7" w:rsidRPr="000E5228" w:rsidRDefault="00621FA7" w:rsidP="00FC1E29">
            <w:pPr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Extrakció</w:t>
            </w:r>
            <w:proofErr w:type="spellEnd"/>
            <w:r>
              <w:rPr>
                <w:rStyle w:val="szoveg"/>
              </w:rPr>
              <w:t xml:space="preserve"> (bölcsességfog, fogfelezéses stb.)</w:t>
            </w:r>
          </w:p>
        </w:tc>
        <w:tc>
          <w:tcPr>
            <w:tcW w:w="3118" w:type="dxa"/>
            <w:vAlign w:val="center"/>
          </w:tcPr>
          <w:p w:rsidR="00621FA7" w:rsidRDefault="007C7666" w:rsidP="00E4630B">
            <w:pPr>
              <w:pStyle w:val="rak"/>
            </w:pPr>
            <w:r>
              <w:t>17</w:t>
            </w:r>
            <w:r w:rsidR="00621FA7">
              <w:t> 000,-</w:t>
            </w:r>
          </w:p>
        </w:tc>
      </w:tr>
      <w:tr w:rsidR="00621FA7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621FA7" w:rsidRPr="000E5228" w:rsidRDefault="00621FA7" w:rsidP="00FC1E29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Extrakció</w:t>
            </w:r>
            <w:proofErr w:type="spellEnd"/>
            <w:r>
              <w:rPr>
                <w:rStyle w:val="szoveg"/>
              </w:rPr>
              <w:t xml:space="preserve"> feltárásból, </w:t>
            </w:r>
            <w:proofErr w:type="spellStart"/>
            <w:r>
              <w:rPr>
                <w:rStyle w:val="szoveg"/>
              </w:rPr>
              <w:t>r</w:t>
            </w:r>
            <w:r w:rsidRPr="000E5228">
              <w:rPr>
                <w:rStyle w:val="szoveg"/>
              </w:rPr>
              <w:t>esectio</w:t>
            </w:r>
            <w:proofErr w:type="spellEnd"/>
            <w:r w:rsidRPr="000E5228">
              <w:rPr>
                <w:rStyle w:val="szoveg"/>
              </w:rPr>
              <w:t xml:space="preserve">, </w:t>
            </w:r>
            <w:proofErr w:type="spellStart"/>
            <w:r w:rsidRPr="000E5228">
              <w:rPr>
                <w:rStyle w:val="szoveg"/>
              </w:rPr>
              <w:t>cysta</w:t>
            </w:r>
            <w:proofErr w:type="spellEnd"/>
            <w:r w:rsidRPr="000E5228">
              <w:rPr>
                <w:rStyle w:val="szoveg"/>
              </w:rPr>
              <w:t xml:space="preserve"> eltávolítása</w:t>
            </w:r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sculptio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21FA7" w:rsidRDefault="00EB37C0" w:rsidP="00E4630B">
            <w:pPr>
              <w:pStyle w:val="rak"/>
            </w:pPr>
            <w:r>
              <w:t>34</w:t>
            </w:r>
            <w:r w:rsidR="00621FA7">
              <w:t> 000</w:t>
            </w:r>
            <w:r w:rsidR="00621FA7" w:rsidRPr="00C028A4">
              <w:rPr>
                <w:rStyle w:val="szoveg"/>
                <w:color w:val="auto"/>
              </w:rPr>
              <w:t>,-</w:t>
            </w:r>
          </w:p>
        </w:tc>
      </w:tr>
      <w:tr w:rsidR="00621FA7" w:rsidRPr="00C028A4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621FA7" w:rsidRPr="000E5228" w:rsidRDefault="00621FA7" w:rsidP="00FC1E29">
            <w:pPr>
              <w:rPr>
                <w:rStyle w:val="szoveg"/>
              </w:rPr>
            </w:pPr>
            <w:r w:rsidRPr="000E5228">
              <w:rPr>
                <w:rStyle w:val="szoveg"/>
              </w:rPr>
              <w:t>Varrat (sutura)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1FA7" w:rsidRPr="00C028A4" w:rsidRDefault="00621FA7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4 0</w:t>
            </w:r>
            <w:r w:rsidRPr="00C028A4">
              <w:rPr>
                <w:rStyle w:val="szoveg"/>
                <w:color w:val="auto"/>
              </w:rPr>
              <w:t>00,-</w:t>
            </w:r>
          </w:p>
        </w:tc>
      </w:tr>
      <w:tr w:rsidR="00621FA7" w:rsidRPr="00C028A4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621FA7" w:rsidRPr="000E5228" w:rsidRDefault="00621FA7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Incisio</w:t>
            </w:r>
            <w:proofErr w:type="spellEnd"/>
            <w:r w:rsidRPr="000E5228">
              <w:rPr>
                <w:rStyle w:val="szoveg"/>
              </w:rPr>
              <w:t xml:space="preserve"> + csík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1FA7" w:rsidRPr="00C028A4" w:rsidRDefault="00621FA7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8 0</w:t>
            </w:r>
            <w:r w:rsidRPr="00C028A4">
              <w:rPr>
                <w:rStyle w:val="szoveg"/>
                <w:color w:val="auto"/>
              </w:rPr>
              <w:t>00,-</w:t>
            </w:r>
          </w:p>
        </w:tc>
      </w:tr>
      <w:tr w:rsidR="00621FA7" w:rsidRPr="00C028A4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621FA7" w:rsidRPr="000E5228" w:rsidRDefault="00621FA7" w:rsidP="00FC1E29">
            <w:pPr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Circumcisio</w:t>
            </w:r>
            <w:proofErr w:type="spellEnd"/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frenulectomia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21FA7" w:rsidRPr="00C028A4" w:rsidRDefault="00EB37C0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12</w:t>
            </w:r>
            <w:r w:rsidR="00621FA7">
              <w:rPr>
                <w:rStyle w:val="szoveg"/>
                <w:color w:val="auto"/>
              </w:rPr>
              <w:t xml:space="preserve"> 0</w:t>
            </w:r>
            <w:r w:rsidR="00621FA7" w:rsidRPr="00C028A4">
              <w:rPr>
                <w:rStyle w:val="szoveg"/>
                <w:color w:val="auto"/>
              </w:rPr>
              <w:t>00,-</w:t>
            </w:r>
          </w:p>
        </w:tc>
      </w:tr>
      <w:tr w:rsidR="00EB37C0" w:rsidRPr="00C028A4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EB37C0" w:rsidRPr="00502084" w:rsidRDefault="00EB37C0" w:rsidP="00502084">
            <w:pPr>
              <w:rPr>
                <w:rStyle w:val="szoveg"/>
              </w:rPr>
            </w:pPr>
            <w:r w:rsidRPr="00502084">
              <w:rPr>
                <w:rStyle w:val="szoveg"/>
              </w:rPr>
              <w:t xml:space="preserve">Implantáció </w:t>
            </w:r>
            <w:proofErr w:type="spellStart"/>
            <w:r w:rsidRPr="00502084">
              <w:rPr>
                <w:rStyle w:val="szoveg"/>
                <w:b/>
              </w:rPr>
              <w:t>Alpha-Bio</w:t>
            </w:r>
            <w:proofErr w:type="spellEnd"/>
            <w:r w:rsidRPr="00502084">
              <w:rPr>
                <w:rStyle w:val="szoveg"/>
                <w:b/>
              </w:rPr>
              <w:t xml:space="preserve"> –</w:t>
            </w:r>
            <w:proofErr w:type="spellStart"/>
            <w:r w:rsidRPr="00502084">
              <w:rPr>
                <w:rStyle w:val="szoveg"/>
                <w:b/>
              </w:rPr>
              <w:t>NeO</w:t>
            </w:r>
            <w:proofErr w:type="spellEnd"/>
          </w:p>
          <w:p w:rsidR="00EB37C0" w:rsidRPr="00502084" w:rsidRDefault="00EB37C0" w:rsidP="00502084">
            <w:pPr>
              <w:rPr>
                <w:rStyle w:val="szoveg"/>
              </w:rPr>
            </w:pPr>
            <w:proofErr w:type="spellStart"/>
            <w:r w:rsidRPr="00502084">
              <w:rPr>
                <w:rStyle w:val="szoveg"/>
              </w:rPr>
              <w:t>Alpha</w:t>
            </w:r>
            <w:proofErr w:type="spellEnd"/>
            <w:r w:rsidRPr="00502084">
              <w:rPr>
                <w:rStyle w:val="szoveg"/>
              </w:rPr>
              <w:t xml:space="preserve"> </w:t>
            </w:r>
            <w:proofErr w:type="spellStart"/>
            <w:r w:rsidRPr="00502084">
              <w:rPr>
                <w:rStyle w:val="szoveg"/>
              </w:rPr>
              <w:t>Bio</w:t>
            </w:r>
            <w:proofErr w:type="spellEnd"/>
            <w:r w:rsidRPr="00502084">
              <w:rPr>
                <w:rStyle w:val="szoveg"/>
              </w:rPr>
              <w:t xml:space="preserve"> SPI</w:t>
            </w:r>
          </w:p>
          <w:p w:rsidR="00856AB5" w:rsidRPr="00502084" w:rsidRDefault="00856AB5" w:rsidP="00502084">
            <w:pPr>
              <w:rPr>
                <w:rStyle w:val="szoveg"/>
              </w:rPr>
            </w:pPr>
          </w:p>
          <w:p w:rsidR="00EB37C0" w:rsidRPr="00502084" w:rsidRDefault="00A57C32" w:rsidP="00502084">
            <w:pPr>
              <w:rPr>
                <w:rStyle w:val="szoveg"/>
              </w:rPr>
            </w:pPr>
            <w:r w:rsidRPr="00502084">
              <w:rPr>
                <w:rStyle w:val="szoveg"/>
              </w:rPr>
              <w:t>F</w:t>
            </w:r>
            <w:r w:rsidR="00EB37C0" w:rsidRPr="00502084">
              <w:rPr>
                <w:rStyle w:val="szoveg"/>
              </w:rPr>
              <w:t>émkerámia korona felépítménnyel (csavaros rögzítéssel)</w:t>
            </w:r>
          </w:p>
          <w:p w:rsidR="00856AB5" w:rsidRPr="00502084" w:rsidRDefault="00A57C32" w:rsidP="00502084">
            <w:pPr>
              <w:rPr>
                <w:rStyle w:val="szoveg"/>
              </w:rPr>
            </w:pPr>
            <w:r w:rsidRPr="00502084">
              <w:rPr>
                <w:rStyle w:val="szoveg"/>
              </w:rPr>
              <w:t>C</w:t>
            </w:r>
            <w:r w:rsidR="00EB37C0" w:rsidRPr="00502084">
              <w:rPr>
                <w:rStyle w:val="szoveg"/>
              </w:rPr>
              <w:t>irkon korona felépítménnyel (csavaros rögzítéssel)</w:t>
            </w:r>
          </w:p>
          <w:p w:rsidR="00502084" w:rsidRPr="00502084" w:rsidRDefault="00502084" w:rsidP="00502084">
            <w:pPr>
              <w:rPr>
                <w:rStyle w:val="szoveg"/>
              </w:rPr>
            </w:pPr>
          </w:p>
          <w:p w:rsidR="00F86527" w:rsidRPr="00502084" w:rsidRDefault="00A57C32" w:rsidP="00502084">
            <w:pPr>
              <w:rPr>
                <w:rStyle w:val="szoveg"/>
              </w:rPr>
            </w:pPr>
            <w:r w:rsidRPr="00502084">
              <w:rPr>
                <w:rStyle w:val="szoveg"/>
              </w:rPr>
              <w:t>I</w:t>
            </w:r>
            <w:r w:rsidR="00856AB5" w:rsidRPr="00502084">
              <w:rPr>
                <w:rStyle w:val="szoveg"/>
              </w:rPr>
              <w:t>deiglenes felépítmény</w:t>
            </w:r>
          </w:p>
          <w:p w:rsidR="00856AB5" w:rsidRPr="00502084" w:rsidRDefault="00A57C32" w:rsidP="00502084">
            <w:pPr>
              <w:rPr>
                <w:rStyle w:val="szoveg"/>
              </w:rPr>
            </w:pPr>
            <w:r w:rsidRPr="00502084">
              <w:rPr>
                <w:rStyle w:val="szoveg"/>
              </w:rPr>
              <w:t>V</w:t>
            </w:r>
            <w:r w:rsidR="00856AB5" w:rsidRPr="00502084">
              <w:rPr>
                <w:rStyle w:val="szoveg"/>
              </w:rPr>
              <w:t>égleges felépítmény</w:t>
            </w:r>
          </w:p>
          <w:p w:rsidR="00856AB5" w:rsidRPr="00502084" w:rsidRDefault="00856AB5" w:rsidP="00502084">
            <w:pPr>
              <w:rPr>
                <w:rStyle w:val="szoveg"/>
              </w:rPr>
            </w:pPr>
          </w:p>
          <w:p w:rsidR="00856AB5" w:rsidRPr="00502084" w:rsidRDefault="00A57C32" w:rsidP="00502084">
            <w:pPr>
              <w:rPr>
                <w:rStyle w:val="szoveg"/>
              </w:rPr>
            </w:pPr>
            <w:r w:rsidRPr="00502084">
              <w:rPr>
                <w:rStyle w:val="szoveg"/>
              </w:rPr>
              <w:t>H</w:t>
            </w:r>
            <w:r w:rsidR="00856AB5" w:rsidRPr="00502084">
              <w:rPr>
                <w:rStyle w:val="szoveg"/>
              </w:rPr>
              <w:t>osszú távú ideiglenes korona</w:t>
            </w:r>
            <w:r w:rsidR="006D1195" w:rsidRPr="00502084">
              <w:rPr>
                <w:rStyle w:val="szoveg"/>
              </w:rPr>
              <w:t xml:space="preserve"> </w:t>
            </w:r>
            <w:r w:rsidR="00856AB5" w:rsidRPr="00502084">
              <w:rPr>
                <w:rStyle w:val="szoveg"/>
              </w:rPr>
              <w:t>(fogtechnikus készíti)</w:t>
            </w:r>
          </w:p>
          <w:p w:rsidR="00856AB5" w:rsidRDefault="00A57C32" w:rsidP="00502084">
            <w:pPr>
              <w:rPr>
                <w:rStyle w:val="szoveg"/>
              </w:rPr>
            </w:pPr>
            <w:r w:rsidRPr="00502084">
              <w:rPr>
                <w:rStyle w:val="szoveg"/>
              </w:rPr>
              <w:t>I</w:t>
            </w:r>
            <w:r w:rsidR="00856AB5" w:rsidRPr="00502084">
              <w:rPr>
                <w:rStyle w:val="szoveg"/>
              </w:rPr>
              <w:t>deiglenes korona/hídtag (rendelőben készült)</w:t>
            </w:r>
          </w:p>
          <w:p w:rsidR="00502084" w:rsidRPr="00502084" w:rsidRDefault="00502084" w:rsidP="00502084">
            <w:pPr>
              <w:rPr>
                <w:rStyle w:val="szoveg"/>
              </w:rPr>
            </w:pPr>
          </w:p>
          <w:p w:rsidR="00856AB5" w:rsidRPr="000E5228" w:rsidRDefault="00A57C32" w:rsidP="00502084">
            <w:pPr>
              <w:rPr>
                <w:rStyle w:val="szoveg"/>
              </w:rPr>
            </w:pPr>
            <w:r w:rsidRPr="00502084">
              <w:rPr>
                <w:rStyle w:val="szoveg"/>
              </w:rPr>
              <w:t>I</w:t>
            </w:r>
            <w:r w:rsidR="00F24927" w:rsidRPr="00502084">
              <w:rPr>
                <w:rStyle w:val="szoveg"/>
              </w:rPr>
              <w:t>mplantátum felszabadítás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02084" w:rsidRPr="00502084" w:rsidRDefault="00EB37C0" w:rsidP="00E4630B">
            <w:pPr>
              <w:pStyle w:val="rak"/>
              <w:rPr>
                <w:rStyle w:val="szoveg"/>
                <w:color w:val="auto"/>
              </w:rPr>
            </w:pPr>
            <w:r w:rsidRPr="00502084">
              <w:rPr>
                <w:rStyle w:val="szoveg"/>
                <w:color w:val="auto"/>
              </w:rPr>
              <w:t>145 000,-</w:t>
            </w:r>
          </w:p>
          <w:p w:rsidR="00E360CE" w:rsidRPr="00502084" w:rsidRDefault="00EB37C0" w:rsidP="00E4630B">
            <w:pPr>
              <w:pStyle w:val="rak"/>
              <w:rPr>
                <w:rStyle w:val="szoveg"/>
                <w:color w:val="auto"/>
              </w:rPr>
            </w:pPr>
            <w:r w:rsidRPr="00502084">
              <w:rPr>
                <w:rStyle w:val="szoveg"/>
                <w:color w:val="auto"/>
              </w:rPr>
              <w:t>120 000,-</w:t>
            </w:r>
          </w:p>
          <w:p w:rsidR="00502084" w:rsidRDefault="00502084" w:rsidP="00E4630B">
            <w:pPr>
              <w:pStyle w:val="rak"/>
              <w:rPr>
                <w:rStyle w:val="szoveg"/>
                <w:color w:val="auto"/>
              </w:rPr>
            </w:pPr>
          </w:p>
          <w:p w:rsidR="00E360CE" w:rsidRPr="00502084" w:rsidRDefault="006F20F1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</w:t>
            </w:r>
            <w:r w:rsidR="00E360CE" w:rsidRPr="00502084">
              <w:rPr>
                <w:rStyle w:val="szoveg"/>
                <w:color w:val="auto"/>
              </w:rPr>
              <w:t>0</w:t>
            </w:r>
            <w:r>
              <w:rPr>
                <w:rStyle w:val="szoveg"/>
                <w:color w:val="auto"/>
              </w:rPr>
              <w:t>5</w:t>
            </w:r>
            <w:r w:rsidR="00E360CE" w:rsidRPr="00502084">
              <w:rPr>
                <w:rStyle w:val="szoveg"/>
                <w:color w:val="auto"/>
              </w:rPr>
              <w:t> 000,-</w:t>
            </w:r>
          </w:p>
          <w:p w:rsidR="00615285" w:rsidRPr="00502084" w:rsidRDefault="006F20F1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129</w:t>
            </w:r>
            <w:r w:rsidR="00EB37C0" w:rsidRPr="00502084">
              <w:rPr>
                <w:rStyle w:val="szoveg"/>
                <w:color w:val="auto"/>
              </w:rPr>
              <w:t> 000,-</w:t>
            </w:r>
          </w:p>
          <w:p w:rsidR="00E360CE" w:rsidRPr="00502084" w:rsidRDefault="00E360CE" w:rsidP="00E4630B">
            <w:pPr>
              <w:pStyle w:val="rak"/>
              <w:rPr>
                <w:rStyle w:val="szoveg"/>
                <w:color w:val="auto"/>
              </w:rPr>
            </w:pPr>
          </w:p>
          <w:p w:rsidR="00856AB5" w:rsidRPr="00502084" w:rsidRDefault="00856AB5" w:rsidP="00E4630B">
            <w:pPr>
              <w:pStyle w:val="rak"/>
              <w:rPr>
                <w:rStyle w:val="szoveg"/>
                <w:color w:val="auto"/>
              </w:rPr>
            </w:pPr>
            <w:r w:rsidRPr="00502084">
              <w:rPr>
                <w:rStyle w:val="szoveg"/>
                <w:color w:val="auto"/>
              </w:rPr>
              <w:t>45 000,-</w:t>
            </w:r>
          </w:p>
          <w:p w:rsidR="00856AB5" w:rsidRPr="00502084" w:rsidRDefault="00856AB5" w:rsidP="00E4630B">
            <w:pPr>
              <w:pStyle w:val="rak"/>
              <w:rPr>
                <w:rStyle w:val="szoveg"/>
                <w:color w:val="auto"/>
              </w:rPr>
            </w:pPr>
            <w:r w:rsidRPr="00502084">
              <w:rPr>
                <w:rStyle w:val="szoveg"/>
                <w:color w:val="auto"/>
              </w:rPr>
              <w:t>50 000,-</w:t>
            </w:r>
          </w:p>
          <w:p w:rsidR="00856AB5" w:rsidRPr="00502084" w:rsidRDefault="00856AB5" w:rsidP="00E4630B">
            <w:pPr>
              <w:pStyle w:val="rak"/>
              <w:rPr>
                <w:rStyle w:val="szoveg"/>
                <w:color w:val="auto"/>
              </w:rPr>
            </w:pPr>
          </w:p>
          <w:p w:rsidR="00856AB5" w:rsidRPr="00502084" w:rsidRDefault="00856AB5" w:rsidP="00E4630B">
            <w:pPr>
              <w:pStyle w:val="rak"/>
              <w:rPr>
                <w:rStyle w:val="szoveg"/>
                <w:color w:val="auto"/>
              </w:rPr>
            </w:pPr>
            <w:r w:rsidRPr="00502084">
              <w:rPr>
                <w:rStyle w:val="szoveg"/>
                <w:color w:val="auto"/>
              </w:rPr>
              <w:t>30 000,-</w:t>
            </w:r>
          </w:p>
          <w:p w:rsidR="00856AB5" w:rsidRDefault="00856AB5" w:rsidP="00E4630B">
            <w:pPr>
              <w:pStyle w:val="rak"/>
              <w:rPr>
                <w:rStyle w:val="szoveg"/>
                <w:color w:val="auto"/>
              </w:rPr>
            </w:pPr>
            <w:r w:rsidRPr="00502084">
              <w:rPr>
                <w:rStyle w:val="szoveg"/>
                <w:color w:val="auto"/>
              </w:rPr>
              <w:t>5 000,-</w:t>
            </w:r>
          </w:p>
          <w:p w:rsidR="00502084" w:rsidRPr="00502084" w:rsidRDefault="00502084" w:rsidP="00E4630B">
            <w:pPr>
              <w:pStyle w:val="rak"/>
              <w:rPr>
                <w:rStyle w:val="szoveg"/>
                <w:color w:val="auto"/>
              </w:rPr>
            </w:pPr>
          </w:p>
          <w:p w:rsidR="00502084" w:rsidRDefault="00F24927" w:rsidP="00E4630B">
            <w:pPr>
              <w:pStyle w:val="rak"/>
              <w:rPr>
                <w:rStyle w:val="szoveg"/>
                <w:color w:val="auto"/>
              </w:rPr>
            </w:pPr>
            <w:r w:rsidRPr="00502084">
              <w:rPr>
                <w:rStyle w:val="szoveg"/>
                <w:color w:val="auto"/>
              </w:rPr>
              <w:t>ingyene</w:t>
            </w:r>
            <w:r w:rsidR="00502084" w:rsidRPr="00502084">
              <w:rPr>
                <w:rStyle w:val="szoveg"/>
                <w:color w:val="auto"/>
              </w:rPr>
              <w:t>s</w:t>
            </w:r>
          </w:p>
        </w:tc>
      </w:tr>
      <w:tr w:rsidR="00F21A36" w:rsidRPr="00C028A4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F21A36" w:rsidRDefault="00F21A36" w:rsidP="00FC1E29">
            <w:pPr>
              <w:rPr>
                <w:rStyle w:val="szoveg"/>
              </w:rPr>
            </w:pPr>
            <w:r>
              <w:rPr>
                <w:rStyle w:val="szoveg"/>
              </w:rPr>
              <w:t xml:space="preserve">Implantáció </w:t>
            </w:r>
            <w:proofErr w:type="spellStart"/>
            <w:r w:rsidRPr="00F21A36">
              <w:rPr>
                <w:rStyle w:val="szoveg"/>
                <w:b/>
              </w:rPr>
              <w:t>Straumann</w:t>
            </w:r>
            <w:proofErr w:type="spellEnd"/>
            <w:r>
              <w:rPr>
                <w:rStyle w:val="szoveg"/>
              </w:rPr>
              <w:t xml:space="preserve"> (Titán, </w:t>
            </w:r>
            <w:proofErr w:type="spellStart"/>
            <w:r>
              <w:rPr>
                <w:rStyle w:val="szoveg"/>
              </w:rPr>
              <w:t>Boe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Level</w:t>
            </w:r>
            <w:proofErr w:type="spellEnd"/>
            <w:r>
              <w:rPr>
                <w:rStyle w:val="szoveg"/>
              </w:rPr>
              <w:t>, SLA)</w:t>
            </w:r>
          </w:p>
          <w:p w:rsidR="00F21A36" w:rsidRDefault="00F21A36" w:rsidP="00F21A36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gyógyulási csavar</w:t>
            </w:r>
          </w:p>
          <w:p w:rsidR="00F21A36" w:rsidRDefault="00F21A36" w:rsidP="00F21A36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lenyomati elem</w:t>
            </w:r>
          </w:p>
          <w:p w:rsidR="00F21A36" w:rsidRDefault="00F21A36" w:rsidP="00F21A36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laboranalóg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1A36" w:rsidRDefault="00F21A36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220 000,-</w:t>
            </w:r>
          </w:p>
          <w:p w:rsidR="00F21A36" w:rsidRDefault="00F21A36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20 000,-</w:t>
            </w:r>
          </w:p>
          <w:p w:rsidR="00F21A36" w:rsidRDefault="00F21A36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20 000,-</w:t>
            </w:r>
          </w:p>
          <w:p w:rsidR="00F21A36" w:rsidRDefault="00F21A36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20 000,-</w:t>
            </w:r>
          </w:p>
        </w:tc>
      </w:tr>
      <w:tr w:rsidR="00F13E26" w:rsidRPr="00C028A4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F13E26" w:rsidRDefault="00F13E26" w:rsidP="00FC1E29">
            <w:pPr>
              <w:rPr>
                <w:rStyle w:val="szoveg"/>
              </w:rPr>
            </w:pPr>
            <w:r>
              <w:rPr>
                <w:rStyle w:val="szoveg"/>
              </w:rPr>
              <w:t>Csontpótlás arcüregemeléssel (sinus-lift)</w:t>
            </w:r>
          </w:p>
          <w:p w:rsidR="00F13E26" w:rsidRDefault="00F13E26" w:rsidP="00FC1E29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Augmentáció</w:t>
            </w:r>
            <w:proofErr w:type="spellEnd"/>
            <w:r>
              <w:rPr>
                <w:rStyle w:val="szoveg"/>
              </w:rPr>
              <w:t xml:space="preserve"> (csontpótlás)</w:t>
            </w:r>
          </w:p>
          <w:p w:rsidR="00F21A36" w:rsidRDefault="00F21A36" w:rsidP="00FC1E29">
            <w:pPr>
              <w:rPr>
                <w:rStyle w:val="szoveg"/>
              </w:rPr>
            </w:pPr>
          </w:p>
          <w:p w:rsidR="00F21A36" w:rsidRDefault="00F21A36" w:rsidP="00FC1E29">
            <w:pPr>
              <w:rPr>
                <w:rStyle w:val="szoveg"/>
              </w:rPr>
            </w:pPr>
            <w:r>
              <w:rPr>
                <w:rStyle w:val="szoveg"/>
              </w:rPr>
              <w:t xml:space="preserve">Membrán </w:t>
            </w:r>
            <w:proofErr w:type="spellStart"/>
            <w:r>
              <w:rPr>
                <w:rStyle w:val="szoveg"/>
              </w:rPr>
              <w:t>Bio</w:t>
            </w:r>
            <w:proofErr w:type="spellEnd"/>
            <w:r>
              <w:rPr>
                <w:rStyle w:val="szoveg"/>
              </w:rPr>
              <w:t xml:space="preserve"> Gide 25*25</w:t>
            </w:r>
          </w:p>
          <w:p w:rsidR="00F21A36" w:rsidRDefault="00F21A36" w:rsidP="00FC1E29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</w:t>
            </w:r>
            <w:proofErr w:type="spellStart"/>
            <w:r>
              <w:rPr>
                <w:rStyle w:val="szoveg"/>
              </w:rPr>
              <w:t>Bio</w:t>
            </w:r>
            <w:proofErr w:type="spellEnd"/>
            <w:r>
              <w:rPr>
                <w:rStyle w:val="szoveg"/>
              </w:rPr>
              <w:t xml:space="preserve"> Gide 30*40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3E26" w:rsidRDefault="00F13E26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60 000,- + anyagár</w:t>
            </w:r>
          </w:p>
          <w:p w:rsidR="00F13E26" w:rsidRDefault="00F13E26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40 000,- + anyagár</w:t>
            </w:r>
          </w:p>
          <w:p w:rsidR="00F21A36" w:rsidRDefault="00F21A36" w:rsidP="00E4630B">
            <w:pPr>
              <w:pStyle w:val="rak"/>
              <w:rPr>
                <w:rStyle w:val="szoveg"/>
                <w:color w:val="auto"/>
              </w:rPr>
            </w:pPr>
          </w:p>
          <w:p w:rsidR="00F21A36" w:rsidRDefault="00F21A36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55 000,-</w:t>
            </w:r>
          </w:p>
          <w:p w:rsidR="00F21A36" w:rsidRDefault="00F21A36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85 000,-</w:t>
            </w:r>
          </w:p>
        </w:tc>
      </w:tr>
      <w:tr w:rsidR="00621FA7" w:rsidRPr="00C028A4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621FA7" w:rsidRPr="00ED516B" w:rsidRDefault="00621FA7" w:rsidP="00FC1E29">
            <w:pPr>
              <w:rPr>
                <w:rStyle w:val="szoveg"/>
              </w:rPr>
            </w:pPr>
            <w:r>
              <w:rPr>
                <w:rStyle w:val="szoveg"/>
              </w:rPr>
              <w:t>MDI mini implantátum (db)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1FA7" w:rsidRPr="00C028A4" w:rsidRDefault="00D047B2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8</w:t>
            </w:r>
            <w:r w:rsidR="00621FA7">
              <w:rPr>
                <w:rStyle w:val="szoveg"/>
                <w:color w:val="auto"/>
              </w:rPr>
              <w:t>0</w:t>
            </w:r>
            <w:r w:rsidR="00621FA7" w:rsidRPr="00C028A4">
              <w:rPr>
                <w:rStyle w:val="szoveg"/>
                <w:color w:val="auto"/>
              </w:rPr>
              <w:t xml:space="preserve"> 000,-</w:t>
            </w:r>
          </w:p>
        </w:tc>
      </w:tr>
      <w:tr w:rsidR="004421C2" w:rsidRPr="00C028A4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4421C2" w:rsidRDefault="004421C2" w:rsidP="00FC1E29">
            <w:pPr>
              <w:rPr>
                <w:rStyle w:val="szoveg"/>
              </w:rPr>
            </w:pPr>
            <w:r>
              <w:rPr>
                <w:rStyle w:val="szoveg"/>
              </w:rPr>
              <w:t>MDI mini implantátumhoz fémpatent (db)</w:t>
            </w:r>
          </w:p>
          <w:p w:rsidR="00D047B2" w:rsidRDefault="00D047B2" w:rsidP="00FC1E29">
            <w:pPr>
              <w:rPr>
                <w:rStyle w:val="szoveg"/>
              </w:rPr>
            </w:pPr>
            <w:r w:rsidRPr="001731A1">
              <w:rPr>
                <w:rStyle w:val="szoveg"/>
              </w:rPr>
              <w:t xml:space="preserve">MDI </w:t>
            </w:r>
            <w:proofErr w:type="spellStart"/>
            <w:r w:rsidRPr="001731A1">
              <w:rPr>
                <w:rStyle w:val="szoveg"/>
              </w:rPr>
              <w:t>Implant</w:t>
            </w:r>
            <w:proofErr w:type="spellEnd"/>
            <w:r w:rsidRPr="001731A1">
              <w:rPr>
                <w:rStyle w:val="szoveg"/>
              </w:rPr>
              <w:t xml:space="preserve"> gumigyűrű csere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421C2" w:rsidRDefault="00D047B2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18</w:t>
            </w:r>
            <w:r w:rsidR="004421C2">
              <w:rPr>
                <w:rStyle w:val="szoveg"/>
                <w:color w:val="auto"/>
              </w:rPr>
              <w:t> 000,-</w:t>
            </w:r>
          </w:p>
          <w:p w:rsidR="00D047B2" w:rsidRDefault="00D047B2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2 000,-</w:t>
            </w:r>
          </w:p>
        </w:tc>
      </w:tr>
      <w:tr w:rsidR="00621FA7" w:rsidRPr="00C028A4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621FA7" w:rsidRPr="00ED516B" w:rsidRDefault="00621FA7" w:rsidP="00FC1E29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Sinusplastica</w:t>
            </w:r>
            <w:proofErr w:type="spellEnd"/>
            <w:r>
              <w:rPr>
                <w:rStyle w:val="szoveg"/>
              </w:rPr>
              <w:t xml:space="preserve"> helyben történő</w:t>
            </w:r>
            <w:r w:rsidRPr="00ED516B">
              <w:rPr>
                <w:rStyle w:val="szoveg"/>
              </w:rPr>
              <w:t xml:space="preserve"> megnyitásnál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1FA7" w:rsidRPr="00C028A4" w:rsidRDefault="00D047B2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12</w:t>
            </w:r>
            <w:r w:rsidR="00621FA7" w:rsidRPr="00C028A4">
              <w:rPr>
                <w:rStyle w:val="szoveg"/>
                <w:color w:val="auto"/>
              </w:rPr>
              <w:t xml:space="preserve"> 000,-</w:t>
            </w:r>
          </w:p>
        </w:tc>
      </w:tr>
      <w:tr w:rsidR="00621FA7" w:rsidRPr="00C028A4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621FA7" w:rsidRPr="00ED516B" w:rsidRDefault="00621FA7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ED516B">
              <w:rPr>
                <w:rStyle w:val="szoveg"/>
              </w:rPr>
              <w:t>Párakötés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1FA7" w:rsidRPr="00C028A4" w:rsidRDefault="00621FA7" w:rsidP="00E4630B">
            <w:pPr>
              <w:pStyle w:val="rak"/>
              <w:rPr>
                <w:rStyle w:val="szoveg"/>
                <w:color w:val="auto"/>
              </w:rPr>
            </w:pPr>
            <w:r w:rsidRPr="00C028A4">
              <w:rPr>
                <w:rStyle w:val="szoveg"/>
                <w:color w:val="auto"/>
              </w:rPr>
              <w:t>5 000,-</w:t>
            </w:r>
          </w:p>
        </w:tc>
      </w:tr>
      <w:tr w:rsidR="00621FA7" w:rsidRPr="00C028A4" w:rsidTr="00B645AB">
        <w:trPr>
          <w:trHeight w:val="397"/>
          <w:jc w:val="center"/>
        </w:trPr>
        <w:tc>
          <w:tcPr>
            <w:tcW w:w="6091" w:type="dxa"/>
            <w:vAlign w:val="center"/>
          </w:tcPr>
          <w:p w:rsidR="00621FA7" w:rsidRPr="00ED516B" w:rsidRDefault="00621FA7" w:rsidP="00FC1E29">
            <w:pPr>
              <w:rPr>
                <w:rStyle w:val="szoveg"/>
              </w:rPr>
            </w:pPr>
            <w:proofErr w:type="spellStart"/>
            <w:r w:rsidRPr="00ED516B">
              <w:rPr>
                <w:rStyle w:val="szoveg"/>
              </w:rPr>
              <w:t>Elektrokauterezés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21FA7" w:rsidRPr="00C028A4" w:rsidRDefault="00D047B2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6</w:t>
            </w:r>
            <w:r w:rsidR="004421C2">
              <w:rPr>
                <w:rStyle w:val="szoveg"/>
                <w:color w:val="auto"/>
              </w:rPr>
              <w:t xml:space="preserve"> 0</w:t>
            </w:r>
            <w:r w:rsidR="00621FA7" w:rsidRPr="00C028A4">
              <w:rPr>
                <w:rStyle w:val="szoveg"/>
                <w:color w:val="auto"/>
              </w:rPr>
              <w:t>00,-</w:t>
            </w:r>
          </w:p>
        </w:tc>
      </w:tr>
    </w:tbl>
    <w:p w:rsidR="009E3F36" w:rsidRDefault="009E3F36" w:rsidP="009E3F36">
      <w:pPr>
        <w:rPr>
          <w:rFonts w:ascii="Calibri" w:hAnsi="Calibri"/>
        </w:rPr>
      </w:pPr>
    </w:p>
    <w:p w:rsidR="004033E7" w:rsidRDefault="004033E7" w:rsidP="009E3F36">
      <w:pPr>
        <w:rPr>
          <w:rFonts w:ascii="Calibri" w:hAnsi="Calibri"/>
        </w:rPr>
      </w:pPr>
    </w:p>
    <w:p w:rsidR="00C16A18" w:rsidRDefault="00C16A18" w:rsidP="005779C8">
      <w:pPr>
        <w:pStyle w:val="CimekHaris"/>
      </w:pPr>
    </w:p>
    <w:p w:rsidR="004033E7" w:rsidRDefault="004033E7" w:rsidP="005779C8">
      <w:pPr>
        <w:pStyle w:val="CimekHaris"/>
        <w:jc w:val="left"/>
      </w:pPr>
    </w:p>
    <w:p w:rsidR="004033E7" w:rsidRDefault="004033E7" w:rsidP="005779C8">
      <w:pPr>
        <w:pStyle w:val="CimekHaris"/>
        <w:jc w:val="left"/>
      </w:pPr>
    </w:p>
    <w:p w:rsidR="004033E7" w:rsidRDefault="004033E7" w:rsidP="005779C8">
      <w:pPr>
        <w:pStyle w:val="CimekHaris"/>
      </w:pPr>
      <w:r>
        <w:t>PARODONTOLÓGIA</w:t>
      </w:r>
    </w:p>
    <w:p w:rsidR="004033E7" w:rsidRDefault="004033E7" w:rsidP="005779C8">
      <w:pPr>
        <w:pStyle w:val="CimekHaris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3"/>
        <w:gridCol w:w="2553"/>
      </w:tblGrid>
      <w:tr w:rsidR="004033E7" w:rsidTr="008204BE">
        <w:trPr>
          <w:trHeight w:val="1476"/>
        </w:trPr>
        <w:tc>
          <w:tcPr>
            <w:tcW w:w="7223" w:type="dxa"/>
          </w:tcPr>
          <w:p w:rsidR="004033E7" w:rsidRPr="00193FDD" w:rsidRDefault="00FA1303" w:rsidP="00FA1303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  <w:r w:rsidRPr="00193FDD">
              <w:rPr>
                <w:rStyle w:val="szoveg"/>
                <w:b/>
              </w:rPr>
              <w:t>Konzultáció</w:t>
            </w:r>
          </w:p>
          <w:p w:rsidR="003A692F" w:rsidRPr="00193FDD" w:rsidRDefault="003A692F" w:rsidP="00FA1303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</w:p>
          <w:p w:rsidR="00FA1303" w:rsidRPr="00193FDD" w:rsidRDefault="00FA1303" w:rsidP="00FA1303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  <w:r w:rsidRPr="00193FDD">
              <w:rPr>
                <w:rStyle w:val="szoveg"/>
                <w:b/>
              </w:rPr>
              <w:t>Teljes zárt kürett (</w:t>
            </w:r>
            <w:proofErr w:type="spellStart"/>
            <w:r w:rsidRPr="00193FDD">
              <w:rPr>
                <w:rStyle w:val="szoveg"/>
                <w:b/>
              </w:rPr>
              <w:t>inicial</w:t>
            </w:r>
            <w:proofErr w:type="spellEnd"/>
            <w:r w:rsidRPr="00193FDD">
              <w:rPr>
                <w:rStyle w:val="szoveg"/>
                <w:b/>
              </w:rPr>
              <w:t xml:space="preserve"> terápia)</w:t>
            </w:r>
          </w:p>
          <w:p w:rsidR="003A692F" w:rsidRPr="00193FDD" w:rsidRDefault="003A692F" w:rsidP="00FA1303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</w:p>
          <w:p w:rsidR="00FA1303" w:rsidRPr="00193FDD" w:rsidRDefault="00FA1303" w:rsidP="00FA1303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  <w:r w:rsidRPr="00193FDD">
              <w:rPr>
                <w:rStyle w:val="szoveg"/>
                <w:b/>
              </w:rPr>
              <w:t>Kürett</w:t>
            </w:r>
          </w:p>
          <w:p w:rsidR="003A692F" w:rsidRPr="00193FDD" w:rsidRDefault="003A692F" w:rsidP="00FA1303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</w:p>
          <w:p w:rsidR="00FA1303" w:rsidRPr="00193FDD" w:rsidRDefault="00FA1303" w:rsidP="00FA1303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  <w:r w:rsidRPr="00193FDD">
              <w:rPr>
                <w:rStyle w:val="szoveg"/>
                <w:b/>
              </w:rPr>
              <w:t>Íny redukciós műtét</w:t>
            </w:r>
          </w:p>
          <w:p w:rsidR="003A692F" w:rsidRPr="00193FDD" w:rsidRDefault="003A692F" w:rsidP="00FA1303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</w:p>
          <w:p w:rsidR="00FA1303" w:rsidRPr="00193FDD" w:rsidRDefault="00FA1303" w:rsidP="00FA1303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  <w:r w:rsidRPr="00193FDD">
              <w:rPr>
                <w:rStyle w:val="szoveg"/>
                <w:b/>
              </w:rPr>
              <w:t>Koronahosszabbító műtét</w:t>
            </w:r>
          </w:p>
          <w:p w:rsidR="00E4630B" w:rsidRPr="00193FDD" w:rsidRDefault="00E4630B" w:rsidP="00FA1303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</w:p>
          <w:p w:rsidR="00FA1303" w:rsidRPr="00193FDD" w:rsidRDefault="00FA1303" w:rsidP="00FA1303">
            <w:pPr>
              <w:autoSpaceDE w:val="0"/>
              <w:autoSpaceDN w:val="0"/>
              <w:adjustRightInd w:val="0"/>
              <w:rPr>
                <w:rStyle w:val="szoveg"/>
                <w:b/>
              </w:rPr>
            </w:pPr>
            <w:r w:rsidRPr="00193FDD">
              <w:rPr>
                <w:rStyle w:val="szoveg"/>
                <w:b/>
              </w:rPr>
              <w:t>Regeneratív műtét</w:t>
            </w:r>
          </w:p>
          <w:p w:rsidR="00193FDD" w:rsidRDefault="00193FDD" w:rsidP="00FA130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93FDD" w:rsidRDefault="00193FDD" w:rsidP="00FA130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93FDD" w:rsidRDefault="00193FDD" w:rsidP="00FA130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93FDD" w:rsidRDefault="00193FDD" w:rsidP="00FA130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Sínezés</w:t>
            </w:r>
            <w:proofErr w:type="spellEnd"/>
          </w:p>
          <w:p w:rsidR="00193FDD" w:rsidRDefault="00193FDD" w:rsidP="00FA130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93FDD" w:rsidRDefault="00193FDD" w:rsidP="00FA130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Csontpótló műtét, nyílt kürett</w:t>
            </w:r>
          </w:p>
          <w:p w:rsidR="00193FDD" w:rsidRDefault="00193FDD" w:rsidP="00FA130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93FDD" w:rsidRDefault="00193FDD" w:rsidP="00FA130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Anyagárak:</w:t>
            </w:r>
          </w:p>
          <w:p w:rsidR="00193FDD" w:rsidRDefault="00193FDD" w:rsidP="00FA130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Emdogain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csontpótló: 15 000,-/0,1 ml</w:t>
            </w:r>
          </w:p>
          <w:p w:rsidR="00193FDD" w:rsidRDefault="00193FDD" w:rsidP="00FA130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Csontpótló: 8 000/ 0,1 gr</w:t>
            </w:r>
          </w:p>
          <w:p w:rsidR="00193FDD" w:rsidRPr="00FA1303" w:rsidRDefault="00193FDD" w:rsidP="00FA130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Membrán: 55 000</w:t>
            </w:r>
          </w:p>
        </w:tc>
        <w:tc>
          <w:tcPr>
            <w:tcW w:w="2553" w:type="dxa"/>
            <w:shd w:val="clear" w:color="auto" w:fill="auto"/>
          </w:tcPr>
          <w:p w:rsidR="004033E7" w:rsidRDefault="00FA1303" w:rsidP="00E4630B">
            <w:pPr>
              <w:pStyle w:val="rak"/>
            </w:pPr>
            <w:r>
              <w:t>8 000,-</w:t>
            </w:r>
          </w:p>
          <w:p w:rsidR="003A692F" w:rsidRDefault="003A692F" w:rsidP="00E4630B">
            <w:pPr>
              <w:pStyle w:val="rak"/>
            </w:pPr>
          </w:p>
          <w:p w:rsidR="00FA1303" w:rsidRDefault="00FA1303" w:rsidP="00E4630B">
            <w:pPr>
              <w:pStyle w:val="rak"/>
            </w:pPr>
            <w:r>
              <w:t>35 000,-/ kvadráns</w:t>
            </w:r>
          </w:p>
          <w:p w:rsidR="003A692F" w:rsidRDefault="003A692F" w:rsidP="00E4630B">
            <w:pPr>
              <w:pStyle w:val="rak"/>
            </w:pPr>
          </w:p>
          <w:p w:rsidR="00FA1303" w:rsidRDefault="00FA1303" w:rsidP="00E4630B">
            <w:pPr>
              <w:pStyle w:val="rak"/>
            </w:pPr>
            <w:r>
              <w:t>10 000,-/ fog</w:t>
            </w:r>
          </w:p>
          <w:p w:rsidR="003A692F" w:rsidRDefault="003A692F" w:rsidP="00E4630B">
            <w:pPr>
              <w:pStyle w:val="rak"/>
            </w:pPr>
          </w:p>
          <w:p w:rsidR="00FA1303" w:rsidRDefault="00FA1303" w:rsidP="00E4630B">
            <w:pPr>
              <w:pStyle w:val="rak"/>
            </w:pPr>
            <w:r>
              <w:t>35 000,-/</w:t>
            </w:r>
            <w:proofErr w:type="spellStart"/>
            <w:r>
              <w:t>sextans</w:t>
            </w:r>
            <w:proofErr w:type="spellEnd"/>
          </w:p>
          <w:p w:rsidR="003A692F" w:rsidRDefault="003A692F" w:rsidP="00E4630B">
            <w:pPr>
              <w:pStyle w:val="rak"/>
            </w:pPr>
          </w:p>
          <w:p w:rsidR="00FA1303" w:rsidRDefault="00FA1303" w:rsidP="00E4630B">
            <w:pPr>
              <w:pStyle w:val="rak"/>
            </w:pPr>
            <w:r>
              <w:t>25 000,-/fog</w:t>
            </w:r>
          </w:p>
          <w:p w:rsidR="00E4630B" w:rsidRDefault="00E4630B" w:rsidP="00E4630B">
            <w:pPr>
              <w:pStyle w:val="rak"/>
            </w:pPr>
          </w:p>
          <w:p w:rsidR="00FA1303" w:rsidRDefault="003A692F" w:rsidP="00E4630B">
            <w:pPr>
              <w:pStyle w:val="rak"/>
            </w:pPr>
            <w:r>
              <w:t>50 000,-/anyag+</w:t>
            </w:r>
            <w:r w:rsidR="00E4630B">
              <w:t xml:space="preserve"> </w:t>
            </w:r>
            <w:proofErr w:type="spellStart"/>
            <w:r w:rsidR="00FA1303">
              <w:t>sextans</w:t>
            </w:r>
            <w:proofErr w:type="spellEnd"/>
          </w:p>
          <w:p w:rsidR="00193FDD" w:rsidRDefault="00193FDD" w:rsidP="00193FDD">
            <w:pPr>
              <w:pStyle w:val="rak"/>
              <w:jc w:val="left"/>
            </w:pPr>
          </w:p>
          <w:p w:rsidR="00193FDD" w:rsidRDefault="00193FDD" w:rsidP="00E4630B">
            <w:pPr>
              <w:pStyle w:val="rak"/>
            </w:pPr>
          </w:p>
          <w:p w:rsidR="00193FDD" w:rsidRDefault="00193FDD" w:rsidP="00E4630B">
            <w:pPr>
              <w:pStyle w:val="rak"/>
            </w:pPr>
            <w:r>
              <w:t>9 500/ fog</w:t>
            </w:r>
          </w:p>
          <w:p w:rsidR="00193FDD" w:rsidRDefault="00193FDD" w:rsidP="00E4630B">
            <w:pPr>
              <w:pStyle w:val="rak"/>
            </w:pPr>
          </w:p>
          <w:p w:rsidR="00193FDD" w:rsidRDefault="00193FDD" w:rsidP="00E4630B">
            <w:pPr>
              <w:pStyle w:val="rak"/>
            </w:pPr>
            <w:r>
              <w:t>40 000/fog (1fognál) + anyagár</w:t>
            </w:r>
          </w:p>
          <w:p w:rsidR="00193FDD" w:rsidRDefault="00193FDD" w:rsidP="00E4630B">
            <w:pPr>
              <w:pStyle w:val="rak"/>
            </w:pPr>
          </w:p>
          <w:p w:rsidR="00193FDD" w:rsidRDefault="00193FDD" w:rsidP="00E4630B">
            <w:pPr>
              <w:pStyle w:val="rak"/>
            </w:pPr>
            <w:r>
              <w:t>35 000/ fog (2fognál) + anyagár</w:t>
            </w:r>
          </w:p>
          <w:p w:rsidR="00193FDD" w:rsidRDefault="00193FDD" w:rsidP="00E4630B">
            <w:pPr>
              <w:pStyle w:val="rak"/>
            </w:pPr>
          </w:p>
          <w:p w:rsidR="00193FDD" w:rsidRDefault="00193FDD" w:rsidP="00E4630B">
            <w:pPr>
              <w:pStyle w:val="rak"/>
            </w:pPr>
            <w:r>
              <w:t xml:space="preserve">30 000/ fog (3-4 </w:t>
            </w:r>
            <w:proofErr w:type="gramStart"/>
            <w:r>
              <w:t>fognál)+</w:t>
            </w:r>
            <w:proofErr w:type="gramEnd"/>
            <w:r>
              <w:t xml:space="preserve"> anyagár</w:t>
            </w:r>
          </w:p>
          <w:p w:rsidR="00193FDD" w:rsidRDefault="00193FDD" w:rsidP="00E4630B">
            <w:pPr>
              <w:pStyle w:val="rak"/>
            </w:pPr>
          </w:p>
          <w:p w:rsidR="00193FDD" w:rsidRDefault="00193FDD" w:rsidP="00E4630B">
            <w:pPr>
              <w:pStyle w:val="rak"/>
            </w:pPr>
            <w:r>
              <w:t xml:space="preserve">25 000/fog (5-6 </w:t>
            </w:r>
            <w:proofErr w:type="gramStart"/>
            <w:r>
              <w:t>fognál)+</w:t>
            </w:r>
            <w:proofErr w:type="gramEnd"/>
            <w:r>
              <w:t xml:space="preserve"> anyagár</w:t>
            </w:r>
          </w:p>
        </w:tc>
      </w:tr>
    </w:tbl>
    <w:p w:rsidR="004033E7" w:rsidRDefault="004033E7" w:rsidP="005779C8">
      <w:pPr>
        <w:pStyle w:val="CimekHaris"/>
      </w:pPr>
    </w:p>
    <w:p w:rsidR="0010583A" w:rsidRDefault="0010583A" w:rsidP="005779C8">
      <w:pPr>
        <w:pStyle w:val="CimekHaris"/>
      </w:pPr>
    </w:p>
    <w:p w:rsidR="006B6DD3" w:rsidRDefault="00222284" w:rsidP="005779C8">
      <w:pPr>
        <w:pStyle w:val="CimekHaris"/>
      </w:pPr>
      <w:r>
        <w:t>LÉZER TERÁPIA (ADTP)</w:t>
      </w:r>
    </w:p>
    <w:p w:rsidR="00222284" w:rsidRDefault="00222284" w:rsidP="005779C8">
      <w:pPr>
        <w:pStyle w:val="CimekHaris"/>
      </w:pPr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222284" w:rsidTr="00222284">
        <w:trPr>
          <w:trHeight w:val="567"/>
          <w:jc w:val="center"/>
        </w:trPr>
        <w:tc>
          <w:tcPr>
            <w:tcW w:w="7447" w:type="dxa"/>
            <w:vAlign w:val="center"/>
          </w:tcPr>
          <w:p w:rsidR="00222284" w:rsidRDefault="00222284" w:rsidP="00222284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Első alkalom:</w:t>
            </w:r>
          </w:p>
          <w:p w:rsidR="00222284" w:rsidRDefault="00222284" w:rsidP="00222284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222284" w:rsidRDefault="00222284" w:rsidP="00222284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:rsidR="00222284" w:rsidRDefault="00222284" w:rsidP="00222284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:rsidR="00222284" w:rsidRPr="00D56987" w:rsidRDefault="00222284" w:rsidP="00222284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</w:tc>
        <w:tc>
          <w:tcPr>
            <w:tcW w:w="2856" w:type="dxa"/>
            <w:vAlign w:val="center"/>
          </w:tcPr>
          <w:p w:rsidR="00222284" w:rsidRDefault="00222284" w:rsidP="00E4630B">
            <w:pPr>
              <w:pStyle w:val="rak"/>
            </w:pPr>
          </w:p>
          <w:p w:rsidR="00222284" w:rsidRDefault="00222284" w:rsidP="00E4630B">
            <w:pPr>
              <w:pStyle w:val="rak"/>
            </w:pPr>
            <w:r>
              <w:t>2 000,-</w:t>
            </w:r>
          </w:p>
          <w:p w:rsidR="00222284" w:rsidRDefault="00222284" w:rsidP="00E4630B">
            <w:pPr>
              <w:pStyle w:val="rak"/>
            </w:pPr>
            <w:r>
              <w:t>12 000,-</w:t>
            </w:r>
          </w:p>
          <w:p w:rsidR="00222284" w:rsidRDefault="00222284" w:rsidP="00E4630B">
            <w:pPr>
              <w:pStyle w:val="rak"/>
            </w:pPr>
            <w:r>
              <w:t>14 000,-</w:t>
            </w:r>
          </w:p>
          <w:p w:rsidR="00222284" w:rsidRDefault="00222284" w:rsidP="00E4630B">
            <w:pPr>
              <w:pStyle w:val="rak"/>
            </w:pPr>
            <w:r>
              <w:t>16 000,-</w:t>
            </w:r>
          </w:p>
        </w:tc>
      </w:tr>
      <w:tr w:rsidR="00222284" w:rsidTr="00222284">
        <w:trPr>
          <w:trHeight w:val="567"/>
          <w:jc w:val="center"/>
        </w:trPr>
        <w:tc>
          <w:tcPr>
            <w:tcW w:w="7447" w:type="dxa"/>
            <w:vAlign w:val="center"/>
          </w:tcPr>
          <w:p w:rsidR="00222284" w:rsidRDefault="00222284" w:rsidP="00222284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 alkalmas csomag:</w:t>
            </w:r>
          </w:p>
          <w:p w:rsidR="00222284" w:rsidRDefault="00222284" w:rsidP="00222284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222284" w:rsidRDefault="00222284" w:rsidP="00222284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:rsidR="00222284" w:rsidRDefault="00222284" w:rsidP="00222284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:rsidR="00222284" w:rsidRPr="00D56987" w:rsidRDefault="00222284" w:rsidP="00222284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</w:tc>
        <w:tc>
          <w:tcPr>
            <w:tcW w:w="2856" w:type="dxa"/>
            <w:vAlign w:val="center"/>
          </w:tcPr>
          <w:p w:rsidR="00222284" w:rsidRDefault="00222284" w:rsidP="00E4630B">
            <w:pPr>
              <w:pStyle w:val="rak"/>
            </w:pPr>
          </w:p>
          <w:p w:rsidR="00222284" w:rsidRDefault="00222284" w:rsidP="00E4630B">
            <w:pPr>
              <w:pStyle w:val="rak"/>
            </w:pPr>
            <w:r>
              <w:t>5 000,-</w:t>
            </w:r>
          </w:p>
          <w:p w:rsidR="00222284" w:rsidRDefault="00222284" w:rsidP="00E4630B">
            <w:pPr>
              <w:pStyle w:val="rak"/>
            </w:pPr>
            <w:r>
              <w:t>24 000,-</w:t>
            </w:r>
          </w:p>
          <w:p w:rsidR="00222284" w:rsidRDefault="00222284" w:rsidP="00E4630B">
            <w:pPr>
              <w:pStyle w:val="rak"/>
            </w:pPr>
            <w:r>
              <w:t>28 000,-</w:t>
            </w:r>
          </w:p>
          <w:p w:rsidR="00222284" w:rsidRDefault="00222284" w:rsidP="00E4630B">
            <w:pPr>
              <w:pStyle w:val="rak"/>
            </w:pPr>
            <w:r>
              <w:t>32 000,-</w:t>
            </w:r>
          </w:p>
        </w:tc>
      </w:tr>
      <w:tr w:rsidR="00222284" w:rsidRPr="00C028A4" w:rsidTr="00222284">
        <w:trPr>
          <w:trHeight w:val="567"/>
          <w:jc w:val="center"/>
        </w:trPr>
        <w:tc>
          <w:tcPr>
            <w:tcW w:w="7447" w:type="dxa"/>
            <w:vAlign w:val="center"/>
          </w:tcPr>
          <w:p w:rsidR="00222284" w:rsidRPr="00D56987" w:rsidRDefault="00395C37" w:rsidP="00222284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Ínytasak kezelés – ínytisztítás és kürett + lézeres kezelés kvadránsonként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222284" w:rsidRPr="00C028A4" w:rsidRDefault="00395C37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25 000,-</w:t>
            </w:r>
          </w:p>
        </w:tc>
      </w:tr>
    </w:tbl>
    <w:p w:rsidR="00DA2991" w:rsidRDefault="00DA2991" w:rsidP="005779C8">
      <w:pPr>
        <w:pStyle w:val="CimekHaris"/>
      </w:pPr>
    </w:p>
    <w:p w:rsidR="00FC1E29" w:rsidRDefault="00FC1E29" w:rsidP="005779C8">
      <w:pPr>
        <w:pStyle w:val="CimekHaris"/>
      </w:pPr>
      <w:r>
        <w:t>EGYEBEK</w:t>
      </w:r>
    </w:p>
    <w:p w:rsidR="00FC1E29" w:rsidRDefault="00FC1E29" w:rsidP="005779C8">
      <w:pPr>
        <w:pStyle w:val="CimekHaris"/>
      </w:pPr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621FA7" w:rsidTr="002D2686">
        <w:trPr>
          <w:trHeight w:val="567"/>
          <w:jc w:val="center"/>
        </w:trPr>
        <w:tc>
          <w:tcPr>
            <w:tcW w:w="7447" w:type="dxa"/>
            <w:vAlign w:val="center"/>
          </w:tcPr>
          <w:p w:rsidR="00621FA7" w:rsidRPr="00D56987" w:rsidRDefault="00621FA7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 h</w:t>
            </w:r>
            <w:r w:rsidRPr="00D56987">
              <w:rPr>
                <w:rStyle w:val="szoveg"/>
              </w:rPr>
              <w:t>ipnózis</w:t>
            </w:r>
            <w:r>
              <w:rPr>
                <w:rStyle w:val="szoveg"/>
              </w:rPr>
              <w:t>ban</w:t>
            </w:r>
          </w:p>
        </w:tc>
        <w:tc>
          <w:tcPr>
            <w:tcW w:w="2856" w:type="dxa"/>
            <w:vAlign w:val="center"/>
          </w:tcPr>
          <w:p w:rsidR="00621FA7" w:rsidRDefault="00395C37" w:rsidP="00E4630B">
            <w:pPr>
              <w:pStyle w:val="rak"/>
            </w:pPr>
            <w:r>
              <w:t>10</w:t>
            </w:r>
            <w:r w:rsidR="00621FA7">
              <w:t xml:space="preserve"> 000,-</w:t>
            </w:r>
          </w:p>
        </w:tc>
      </w:tr>
      <w:tr w:rsidR="00621FA7" w:rsidTr="002D2686">
        <w:trPr>
          <w:trHeight w:val="567"/>
          <w:jc w:val="center"/>
        </w:trPr>
        <w:tc>
          <w:tcPr>
            <w:tcW w:w="7447" w:type="dxa"/>
            <w:vAlign w:val="center"/>
          </w:tcPr>
          <w:p w:rsidR="00621FA7" w:rsidRDefault="00621FA7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Cranio-sacral</w:t>
            </w:r>
            <w:proofErr w:type="spellEnd"/>
            <w:r w:rsidRPr="00D56987">
              <w:rPr>
                <w:rStyle w:val="szoveg"/>
              </w:rPr>
              <w:t xml:space="preserve"> terápia</w:t>
            </w:r>
            <w:r>
              <w:rPr>
                <w:rStyle w:val="szoveg"/>
              </w:rPr>
              <w:t xml:space="preserve"> </w:t>
            </w:r>
          </w:p>
          <w:p w:rsidR="00395C37" w:rsidRDefault="00395C37" w:rsidP="00395C3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fej</w:t>
            </w:r>
          </w:p>
          <w:p w:rsidR="00395C37" w:rsidRDefault="00395C37" w:rsidP="00395C3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test</w:t>
            </w:r>
          </w:p>
          <w:p w:rsidR="00395C37" w:rsidRPr="00D56987" w:rsidRDefault="00395C37" w:rsidP="00395C37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gyerek</w:t>
            </w:r>
          </w:p>
        </w:tc>
        <w:tc>
          <w:tcPr>
            <w:tcW w:w="2856" w:type="dxa"/>
            <w:vAlign w:val="center"/>
          </w:tcPr>
          <w:p w:rsidR="00395C37" w:rsidRDefault="00395C37" w:rsidP="00E4630B">
            <w:pPr>
              <w:pStyle w:val="rak"/>
            </w:pPr>
          </w:p>
          <w:p w:rsidR="00621FA7" w:rsidRDefault="00395C37" w:rsidP="00E4630B">
            <w:pPr>
              <w:pStyle w:val="rak"/>
            </w:pPr>
            <w:r>
              <w:t>6 000,-</w:t>
            </w:r>
          </w:p>
          <w:p w:rsidR="00395C37" w:rsidRDefault="00395C37" w:rsidP="00E4630B">
            <w:pPr>
              <w:pStyle w:val="rak"/>
            </w:pPr>
            <w:r>
              <w:t>10 000,-</w:t>
            </w:r>
          </w:p>
          <w:p w:rsidR="00395C37" w:rsidRDefault="00395C37" w:rsidP="00E4630B">
            <w:pPr>
              <w:pStyle w:val="rak"/>
            </w:pPr>
            <w:r>
              <w:t>5 000,-</w:t>
            </w:r>
          </w:p>
        </w:tc>
      </w:tr>
      <w:tr w:rsidR="00621FA7" w:rsidRPr="00C028A4" w:rsidTr="002D2686">
        <w:trPr>
          <w:trHeight w:val="567"/>
          <w:jc w:val="center"/>
        </w:trPr>
        <w:tc>
          <w:tcPr>
            <w:tcW w:w="7447" w:type="dxa"/>
            <w:vAlign w:val="center"/>
          </w:tcPr>
          <w:p w:rsidR="00621FA7" w:rsidRPr="00D56987" w:rsidRDefault="00621FA7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akut kezelés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21FA7" w:rsidRPr="00C028A4" w:rsidRDefault="00395C37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8</w:t>
            </w:r>
            <w:r w:rsidR="00621FA7" w:rsidRPr="00C028A4">
              <w:rPr>
                <w:rStyle w:val="szoveg"/>
                <w:color w:val="auto"/>
              </w:rPr>
              <w:t xml:space="preserve"> 000,-</w:t>
            </w:r>
          </w:p>
        </w:tc>
      </w:tr>
      <w:tr w:rsidR="00621FA7" w:rsidRPr="00C028A4" w:rsidTr="002D2686">
        <w:trPr>
          <w:trHeight w:val="567"/>
          <w:jc w:val="center"/>
        </w:trPr>
        <w:tc>
          <w:tcPr>
            <w:tcW w:w="7447" w:type="dxa"/>
            <w:vAlign w:val="center"/>
          </w:tcPr>
          <w:p w:rsidR="00621FA7" w:rsidRPr="00D56987" w:rsidRDefault="00621FA7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alkati kezelés</w:t>
            </w:r>
            <w:r>
              <w:rPr>
                <w:rStyle w:val="szoveg"/>
              </w:rPr>
              <w:t xml:space="preserve"> (első alkalom)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21FA7" w:rsidRPr="00C028A4" w:rsidRDefault="00395C37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18</w:t>
            </w:r>
            <w:r w:rsidR="00621FA7" w:rsidRPr="00C028A4">
              <w:rPr>
                <w:rStyle w:val="szoveg"/>
                <w:color w:val="auto"/>
              </w:rPr>
              <w:t xml:space="preserve"> 000,-</w:t>
            </w:r>
          </w:p>
        </w:tc>
      </w:tr>
      <w:tr w:rsidR="00621FA7" w:rsidRPr="00C028A4" w:rsidTr="002D2686">
        <w:trPr>
          <w:trHeight w:val="567"/>
          <w:jc w:val="center"/>
        </w:trPr>
        <w:tc>
          <w:tcPr>
            <w:tcW w:w="7447" w:type="dxa"/>
            <w:vAlign w:val="center"/>
          </w:tcPr>
          <w:p w:rsidR="00621FA7" w:rsidRPr="00D56987" w:rsidRDefault="00621FA7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alkati kezelés folytatása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21FA7" w:rsidRPr="00C028A4" w:rsidRDefault="00395C37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9</w:t>
            </w:r>
            <w:r w:rsidR="00621FA7" w:rsidRPr="00C028A4">
              <w:rPr>
                <w:rStyle w:val="szoveg"/>
                <w:color w:val="auto"/>
              </w:rPr>
              <w:t xml:space="preserve"> 000,-</w:t>
            </w:r>
          </w:p>
        </w:tc>
      </w:tr>
      <w:tr w:rsidR="00621FA7" w:rsidTr="002D2686">
        <w:trPr>
          <w:trHeight w:val="567"/>
          <w:jc w:val="center"/>
        </w:trPr>
        <w:tc>
          <w:tcPr>
            <w:tcW w:w="7447" w:type="dxa"/>
            <w:vAlign w:val="center"/>
          </w:tcPr>
          <w:p w:rsidR="00621FA7" w:rsidRDefault="00775878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Biorezonanciás</w:t>
            </w:r>
            <w:proofErr w:type="spellEnd"/>
            <w:r w:rsidR="00621FA7">
              <w:rPr>
                <w:rStyle w:val="szoveg"/>
              </w:rPr>
              <w:t xml:space="preserve"> tesztelés </w:t>
            </w:r>
            <w:r>
              <w:rPr>
                <w:rStyle w:val="szoveg"/>
              </w:rPr>
              <w:t xml:space="preserve">– fogászati anyagok </w:t>
            </w:r>
          </w:p>
          <w:p w:rsidR="00865E00" w:rsidRPr="00D56987" w:rsidRDefault="00B95BDA" w:rsidP="009502F1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általános allergének</w:t>
            </w:r>
            <w:r w:rsidR="00775878">
              <w:rPr>
                <w:rStyle w:val="szoveg"/>
              </w:rPr>
              <w:t xml:space="preserve"> (</w:t>
            </w:r>
            <w:r>
              <w:rPr>
                <w:rStyle w:val="szoveg"/>
              </w:rPr>
              <w:t xml:space="preserve">pollen, </w:t>
            </w:r>
            <w:r w:rsidR="00775878">
              <w:rPr>
                <w:rStyle w:val="szoveg"/>
              </w:rPr>
              <w:t>élelmiszer)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21FA7" w:rsidRDefault="00775878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 xml:space="preserve">  </w:t>
            </w:r>
            <w:r w:rsidR="00395C37">
              <w:rPr>
                <w:rStyle w:val="szoveg"/>
                <w:color w:val="auto"/>
              </w:rPr>
              <w:t>8</w:t>
            </w:r>
            <w:r w:rsidR="00621FA7">
              <w:rPr>
                <w:rStyle w:val="szoveg"/>
                <w:color w:val="auto"/>
              </w:rPr>
              <w:t xml:space="preserve"> 0</w:t>
            </w:r>
            <w:r w:rsidR="00621FA7" w:rsidRPr="00C028A4">
              <w:rPr>
                <w:rStyle w:val="szoveg"/>
                <w:color w:val="auto"/>
              </w:rPr>
              <w:t>00,-</w:t>
            </w:r>
          </w:p>
          <w:p w:rsidR="00775878" w:rsidRPr="00C028A4" w:rsidRDefault="00395C37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16</w:t>
            </w:r>
            <w:r w:rsidR="00775878">
              <w:rPr>
                <w:rStyle w:val="szoveg"/>
                <w:color w:val="auto"/>
              </w:rPr>
              <w:t> 000,-</w:t>
            </w:r>
          </w:p>
        </w:tc>
      </w:tr>
      <w:tr w:rsidR="00621FA7" w:rsidRPr="00C028A4" w:rsidTr="002D2686">
        <w:trPr>
          <w:trHeight w:val="567"/>
          <w:jc w:val="center"/>
        </w:trPr>
        <w:tc>
          <w:tcPr>
            <w:tcW w:w="7447" w:type="dxa"/>
            <w:vAlign w:val="center"/>
          </w:tcPr>
          <w:p w:rsidR="00621FA7" w:rsidRDefault="00621FA7" w:rsidP="00FC1E29">
            <w:pPr>
              <w:rPr>
                <w:rStyle w:val="szoveg"/>
              </w:rPr>
            </w:pPr>
            <w:r w:rsidRPr="00D56987">
              <w:rPr>
                <w:rStyle w:val="szoveg"/>
              </w:rPr>
              <w:t>Életvezetési tanácsadás</w:t>
            </w:r>
            <w:r>
              <w:rPr>
                <w:rStyle w:val="szoveg"/>
              </w:rPr>
              <w:t>, fogelemzés</w:t>
            </w:r>
            <w:r w:rsidR="00395C37">
              <w:rPr>
                <w:rStyle w:val="szoveg"/>
              </w:rPr>
              <w:t xml:space="preserve"> (60 perc)</w:t>
            </w:r>
          </w:p>
          <w:p w:rsidR="00395C37" w:rsidRPr="00D56987" w:rsidRDefault="00395C37" w:rsidP="00FC1E29">
            <w:pPr>
              <w:rPr>
                <w:rStyle w:val="szoveg"/>
              </w:rPr>
            </w:pPr>
            <w:r>
              <w:rPr>
                <w:rStyle w:val="szoveg"/>
              </w:rPr>
              <w:t>Fogelemzés (gipszmintával, panorámaröntgennel, 90 perc)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21FA7" w:rsidRDefault="00395C37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12</w:t>
            </w:r>
            <w:r w:rsidR="00621FA7" w:rsidRPr="00C028A4">
              <w:rPr>
                <w:rStyle w:val="szoveg"/>
                <w:color w:val="auto"/>
              </w:rPr>
              <w:t> 000,-</w:t>
            </w:r>
          </w:p>
          <w:p w:rsidR="00395C37" w:rsidRPr="00C028A4" w:rsidRDefault="00395C37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15 000,-</w:t>
            </w:r>
          </w:p>
        </w:tc>
      </w:tr>
    </w:tbl>
    <w:p w:rsidR="00057661" w:rsidRDefault="00057661" w:rsidP="005779C8">
      <w:pPr>
        <w:pStyle w:val="CimekHaris"/>
      </w:pPr>
    </w:p>
    <w:p w:rsidR="00057661" w:rsidRDefault="00057661" w:rsidP="005779C8">
      <w:pPr>
        <w:pStyle w:val="CimekHaris"/>
      </w:pPr>
    </w:p>
    <w:p w:rsidR="00FC1E29" w:rsidRDefault="00FC1E29" w:rsidP="005779C8">
      <w:pPr>
        <w:pStyle w:val="CimekHaris"/>
      </w:pPr>
      <w:r>
        <w:t>ÖSSZEFOGLALÓ</w:t>
      </w:r>
    </w:p>
    <w:p w:rsidR="00FC1E29" w:rsidRDefault="00FC1E29" w:rsidP="005779C8">
      <w:pPr>
        <w:pStyle w:val="CimekHaris"/>
      </w:pPr>
    </w:p>
    <w:tbl>
      <w:tblPr>
        <w:tblW w:w="1020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514"/>
        <w:gridCol w:w="2692"/>
      </w:tblGrid>
      <w:tr w:rsidR="00FC1E29" w:rsidRPr="00C028A4" w:rsidTr="00587465">
        <w:trPr>
          <w:trHeight w:val="567"/>
          <w:jc w:val="center"/>
        </w:trPr>
        <w:tc>
          <w:tcPr>
            <w:tcW w:w="7514" w:type="dxa"/>
          </w:tcPr>
          <w:p w:rsidR="00FC1E29" w:rsidRPr="00C028A4" w:rsidRDefault="00FC1E29" w:rsidP="00C028A4">
            <w:pPr>
              <w:autoSpaceDE w:val="0"/>
              <w:autoSpaceDN w:val="0"/>
              <w:adjustRightInd w:val="0"/>
              <w:rPr>
                <w:rFonts w:ascii="Optima" w:hAnsi="Optima" w:cs="Optima"/>
                <w:color w:val="231F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FC1E29" w:rsidRDefault="00FC1E29" w:rsidP="00E4630B">
            <w:pPr>
              <w:pStyle w:val="rak"/>
            </w:pPr>
            <w:r>
              <w:t>HUF</w:t>
            </w:r>
          </w:p>
        </w:tc>
      </w:tr>
      <w:tr w:rsidR="00FC1E29" w:rsidTr="00587465">
        <w:trPr>
          <w:trHeight w:val="567"/>
          <w:jc w:val="center"/>
        </w:trPr>
        <w:tc>
          <w:tcPr>
            <w:tcW w:w="7514" w:type="dxa"/>
            <w:vAlign w:val="center"/>
          </w:tcPr>
          <w:p w:rsidR="00FC1E29" w:rsidRPr="004C3C48" w:rsidRDefault="00FC1E29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Fogkő</w:t>
            </w:r>
            <w:r w:rsidR="00DA2991">
              <w:rPr>
                <w:rStyle w:val="szoveg"/>
              </w:rPr>
              <w:t>-</w:t>
            </w:r>
            <w:r w:rsidRPr="004C3C48">
              <w:rPr>
                <w:rStyle w:val="szoveg"/>
              </w:rPr>
              <w:t>eltávolítás (</w:t>
            </w:r>
            <w:proofErr w:type="spellStart"/>
            <w:r w:rsidRPr="004C3C48">
              <w:rPr>
                <w:rStyle w:val="szoveg"/>
              </w:rPr>
              <w:t>depurálás</w:t>
            </w:r>
            <w:proofErr w:type="spellEnd"/>
            <w:r w:rsidRPr="004C3C48">
              <w:rPr>
                <w:rStyle w:val="szoveg"/>
              </w:rPr>
              <w:t>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C1E29" w:rsidRDefault="00FA007F" w:rsidP="00E4630B">
            <w:pPr>
              <w:pStyle w:val="rak"/>
            </w:pPr>
            <w:r>
              <w:t>13 5</w:t>
            </w:r>
            <w:r w:rsidR="00FC1E29">
              <w:t>00,-</w:t>
            </w:r>
            <w:r>
              <w:t xml:space="preserve"> (15 0</w:t>
            </w:r>
            <w:r w:rsidR="00FD6D54">
              <w:t>00</w:t>
            </w:r>
            <w:r w:rsidR="0019498C">
              <w:t>,-</w:t>
            </w:r>
            <w:r w:rsidR="00FD6D54">
              <w:t>)</w:t>
            </w:r>
          </w:p>
        </w:tc>
      </w:tr>
      <w:tr w:rsidR="00FC1E29" w:rsidRPr="00C028A4" w:rsidTr="00587465">
        <w:trPr>
          <w:trHeight w:val="567"/>
          <w:jc w:val="center"/>
        </w:trPr>
        <w:tc>
          <w:tcPr>
            <w:tcW w:w="7514" w:type="dxa"/>
            <w:vAlign w:val="center"/>
          </w:tcPr>
          <w:p w:rsidR="00FC1E29" w:rsidRPr="004C3C48" w:rsidRDefault="00FC1E29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Esztétikus tömések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C1E29" w:rsidRDefault="00FA007F" w:rsidP="00E4630B">
            <w:pPr>
              <w:pStyle w:val="rak"/>
            </w:pPr>
            <w:r>
              <w:t>9 500</w:t>
            </w:r>
            <w:r>
              <w:rPr>
                <w:rStyle w:val="szoveg"/>
                <w:color w:val="auto"/>
              </w:rPr>
              <w:t xml:space="preserve"> – 21 0</w:t>
            </w:r>
            <w:r w:rsidR="00FC1E29" w:rsidRPr="00C028A4">
              <w:rPr>
                <w:rStyle w:val="szoveg"/>
                <w:color w:val="auto"/>
              </w:rPr>
              <w:t>00,-</w:t>
            </w:r>
          </w:p>
        </w:tc>
      </w:tr>
      <w:tr w:rsidR="00FC1E29" w:rsidTr="00587465">
        <w:trPr>
          <w:trHeight w:val="567"/>
          <w:jc w:val="center"/>
        </w:trPr>
        <w:tc>
          <w:tcPr>
            <w:tcW w:w="7514" w:type="dxa"/>
            <w:vAlign w:val="center"/>
          </w:tcPr>
          <w:p w:rsidR="00FC1E29" w:rsidRDefault="00FC1E29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Porcelánkorona</w:t>
            </w:r>
            <w:r>
              <w:rPr>
                <w:rStyle w:val="szoveg"/>
              </w:rPr>
              <w:t>, hídtag</w:t>
            </w:r>
          </w:p>
          <w:p w:rsidR="00D26A2F" w:rsidRPr="004C3C48" w:rsidRDefault="00D26A2F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Cirkon korona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C1E29" w:rsidRDefault="00FA007F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36</w:t>
            </w:r>
            <w:r w:rsidR="0019498C">
              <w:rPr>
                <w:rStyle w:val="szoveg"/>
                <w:color w:val="auto"/>
              </w:rPr>
              <w:t> </w:t>
            </w:r>
            <w:r w:rsidR="00FD6D54">
              <w:rPr>
                <w:rStyle w:val="szoveg"/>
                <w:color w:val="auto"/>
              </w:rPr>
              <w:t>0</w:t>
            </w:r>
            <w:r w:rsidR="00FC1E29" w:rsidRPr="00C028A4">
              <w:rPr>
                <w:rStyle w:val="szoveg"/>
                <w:color w:val="auto"/>
              </w:rPr>
              <w:t>00</w:t>
            </w:r>
            <w:r w:rsidR="0019498C">
              <w:rPr>
                <w:rStyle w:val="szoveg"/>
                <w:color w:val="auto"/>
              </w:rPr>
              <w:t>,-</w:t>
            </w:r>
          </w:p>
          <w:p w:rsidR="00D26A2F" w:rsidRPr="00C028A4" w:rsidRDefault="00D26A2F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76 000,-</w:t>
            </w:r>
          </w:p>
        </w:tc>
      </w:tr>
      <w:tr w:rsidR="00FC1E29" w:rsidTr="00587465">
        <w:trPr>
          <w:trHeight w:val="567"/>
          <w:jc w:val="center"/>
        </w:trPr>
        <w:tc>
          <w:tcPr>
            <w:tcW w:w="7514" w:type="dxa"/>
            <w:vAlign w:val="center"/>
          </w:tcPr>
          <w:p w:rsidR="00193FDD" w:rsidRDefault="00193FDD" w:rsidP="00193FDD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Gyökértömés (</w:t>
            </w:r>
            <w:proofErr w:type="spellStart"/>
            <w:r>
              <w:rPr>
                <w:rStyle w:val="szoveg"/>
              </w:rPr>
              <w:t>trepanálás</w:t>
            </w:r>
            <w:proofErr w:type="spellEnd"/>
            <w:r>
              <w:rPr>
                <w:rStyle w:val="szoveg"/>
              </w:rPr>
              <w:t>, 2</w:t>
            </w:r>
            <w:r w:rsidRPr="004C3C48">
              <w:rPr>
                <w:rStyle w:val="szoveg"/>
              </w:rPr>
              <w:t xml:space="preserve"> </w:t>
            </w:r>
            <w:proofErr w:type="spellStart"/>
            <w:proofErr w:type="gramStart"/>
            <w:r w:rsidRPr="004C3C48">
              <w:rPr>
                <w:rStyle w:val="szoveg"/>
              </w:rPr>
              <w:t>rtg</w:t>
            </w:r>
            <w:proofErr w:type="spellEnd"/>
            <w:proofErr w:type="gramEnd"/>
            <w:r w:rsidRPr="004C3C48">
              <w:rPr>
                <w:rStyle w:val="szoveg"/>
              </w:rPr>
              <w:t>, gyökértömés, 2x gyógyszer + IT)</w:t>
            </w:r>
          </w:p>
          <w:p w:rsidR="00FC1E29" w:rsidRPr="004C3C48" w:rsidRDefault="00FC1E29" w:rsidP="00C028A4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>- front</w:t>
            </w:r>
          </w:p>
          <w:p w:rsidR="00FC1E29" w:rsidRPr="004C3C48" w:rsidRDefault="00FC1E29" w:rsidP="00C028A4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 xml:space="preserve">- </w:t>
            </w:r>
            <w:proofErr w:type="spellStart"/>
            <w:r w:rsidRPr="004C3C48">
              <w:rPr>
                <w:rStyle w:val="szoveg"/>
              </w:rPr>
              <w:t>premoláris</w:t>
            </w:r>
            <w:proofErr w:type="spellEnd"/>
          </w:p>
          <w:p w:rsidR="00FC1E29" w:rsidRPr="004C3C48" w:rsidRDefault="00FC1E29" w:rsidP="00C028A4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>- moláris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87465" w:rsidRDefault="00FA007F" w:rsidP="00E4630B">
            <w:pPr>
              <w:pStyle w:val="rak"/>
            </w:pPr>
            <w:r>
              <w:t>19 0</w:t>
            </w:r>
            <w:r w:rsidR="00FC1E29">
              <w:t>00</w:t>
            </w:r>
            <w:r>
              <w:rPr>
                <w:rStyle w:val="szoveg"/>
                <w:color w:val="auto"/>
              </w:rPr>
              <w:t xml:space="preserve"> – 28 0</w:t>
            </w:r>
            <w:r w:rsidR="00FC1E29" w:rsidRPr="00C028A4">
              <w:rPr>
                <w:rStyle w:val="szoveg"/>
                <w:color w:val="auto"/>
              </w:rPr>
              <w:t>00,-</w:t>
            </w:r>
          </w:p>
          <w:p w:rsidR="00FC1E29" w:rsidRPr="00C028A4" w:rsidRDefault="00FA007F" w:rsidP="00E4630B">
            <w:pPr>
              <w:pStyle w:val="rak"/>
              <w:rPr>
                <w:rStyle w:val="szoveg"/>
                <w:color w:val="auto"/>
              </w:rPr>
            </w:pPr>
            <w:r>
              <w:t>23 5</w:t>
            </w:r>
            <w:r w:rsidR="00FC1E29">
              <w:t>00</w:t>
            </w:r>
            <w:r>
              <w:rPr>
                <w:rStyle w:val="szoveg"/>
                <w:color w:val="auto"/>
              </w:rPr>
              <w:t xml:space="preserve"> – 32 5</w:t>
            </w:r>
            <w:r w:rsidR="00FC1E29" w:rsidRPr="00C028A4">
              <w:rPr>
                <w:rStyle w:val="szoveg"/>
                <w:color w:val="auto"/>
              </w:rPr>
              <w:t>00,-</w:t>
            </w:r>
          </w:p>
          <w:p w:rsidR="00FC1E29" w:rsidRPr="00C028A4" w:rsidRDefault="00FA007F" w:rsidP="00E4630B">
            <w:pPr>
              <w:pStyle w:val="rak"/>
              <w:rPr>
                <w:rStyle w:val="szoveg"/>
                <w:color w:val="auto"/>
              </w:rPr>
            </w:pPr>
            <w:r>
              <w:t>27 5</w:t>
            </w:r>
            <w:r w:rsidR="00FC1E29">
              <w:t>00</w:t>
            </w:r>
            <w:r>
              <w:rPr>
                <w:rStyle w:val="szoveg"/>
                <w:color w:val="auto"/>
              </w:rPr>
              <w:t xml:space="preserve"> – 36</w:t>
            </w:r>
            <w:r w:rsidR="000A5A7F">
              <w:rPr>
                <w:rStyle w:val="szoveg"/>
                <w:color w:val="auto"/>
              </w:rPr>
              <w:t> </w:t>
            </w:r>
            <w:r w:rsidR="00602068">
              <w:rPr>
                <w:rStyle w:val="szoveg"/>
                <w:color w:val="auto"/>
              </w:rPr>
              <w:t>5</w:t>
            </w:r>
            <w:r w:rsidR="000A5A7F">
              <w:rPr>
                <w:rStyle w:val="szoveg"/>
                <w:color w:val="auto"/>
              </w:rPr>
              <w:t>00,-</w:t>
            </w:r>
          </w:p>
        </w:tc>
      </w:tr>
      <w:tr w:rsidR="00FC1E29" w:rsidTr="00587465">
        <w:trPr>
          <w:trHeight w:val="567"/>
          <w:jc w:val="center"/>
        </w:trPr>
        <w:tc>
          <w:tcPr>
            <w:tcW w:w="7514" w:type="dxa"/>
            <w:vAlign w:val="center"/>
          </w:tcPr>
          <w:p w:rsidR="00FC1E29" w:rsidRPr="004C3C48" w:rsidRDefault="00FC1E29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Foghúzás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C1E29" w:rsidRPr="00C028A4" w:rsidRDefault="00FA007F" w:rsidP="00E4630B">
            <w:pPr>
              <w:pStyle w:val="rak"/>
              <w:rPr>
                <w:rStyle w:val="szoveg"/>
                <w:color w:val="auto"/>
              </w:rPr>
            </w:pPr>
            <w:r>
              <w:rPr>
                <w:rStyle w:val="szoveg"/>
                <w:color w:val="auto"/>
              </w:rPr>
              <w:t>11</w:t>
            </w:r>
            <w:r w:rsidR="00FD6D54">
              <w:rPr>
                <w:rStyle w:val="szoveg"/>
                <w:color w:val="auto"/>
              </w:rPr>
              <w:t xml:space="preserve"> 0</w:t>
            </w:r>
            <w:r w:rsidR="00FC1E29" w:rsidRPr="00C028A4">
              <w:rPr>
                <w:rStyle w:val="szoveg"/>
                <w:color w:val="auto"/>
              </w:rPr>
              <w:t>00,-</w:t>
            </w:r>
          </w:p>
        </w:tc>
      </w:tr>
      <w:tr w:rsidR="00FC1E29" w:rsidRPr="00C028A4" w:rsidTr="00587465">
        <w:trPr>
          <w:trHeight w:val="567"/>
          <w:jc w:val="center"/>
        </w:trPr>
        <w:tc>
          <w:tcPr>
            <w:tcW w:w="7514" w:type="dxa"/>
            <w:vAlign w:val="center"/>
          </w:tcPr>
          <w:p w:rsidR="00FC1E29" w:rsidRPr="004C3C48" w:rsidRDefault="00FC1E29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M</w:t>
            </w:r>
            <w:r>
              <w:rPr>
                <w:rStyle w:val="szoveg"/>
              </w:rPr>
              <w:t>ű</w:t>
            </w:r>
            <w:r w:rsidRPr="004C3C48">
              <w:rPr>
                <w:rStyle w:val="szoveg"/>
              </w:rPr>
              <w:t xml:space="preserve">tétek (bölcsességfog, </w:t>
            </w:r>
            <w:proofErr w:type="spellStart"/>
            <w:proofErr w:type="gramStart"/>
            <w:r w:rsidRPr="004C3C48">
              <w:rPr>
                <w:rStyle w:val="szoveg"/>
              </w:rPr>
              <w:t>resectio</w:t>
            </w:r>
            <w:proofErr w:type="spellEnd"/>
            <w:r w:rsidRPr="004C3C48">
              <w:rPr>
                <w:rStyle w:val="szoveg"/>
              </w:rPr>
              <w:t>,</w:t>
            </w:r>
            <w:proofErr w:type="gramEnd"/>
            <w:r w:rsidRPr="004C3C48">
              <w:rPr>
                <w:rStyle w:val="szoveg"/>
              </w:rPr>
              <w:t xml:space="preserve"> stb.)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C1E29" w:rsidRPr="00C028A4" w:rsidRDefault="00FA007F" w:rsidP="00E4630B">
            <w:pPr>
              <w:pStyle w:val="rak"/>
              <w:rPr>
                <w:rStyle w:val="szoveg"/>
                <w:color w:val="auto"/>
              </w:rPr>
            </w:pPr>
            <w:r>
              <w:t>17</w:t>
            </w:r>
            <w:r w:rsidR="00FC1E29">
              <w:t> 000</w:t>
            </w:r>
            <w:r>
              <w:rPr>
                <w:rStyle w:val="szoveg"/>
                <w:color w:val="auto"/>
              </w:rPr>
              <w:t xml:space="preserve"> – 34</w:t>
            </w:r>
            <w:r w:rsidR="00FC1E29" w:rsidRPr="00C028A4">
              <w:rPr>
                <w:rStyle w:val="szoveg"/>
                <w:color w:val="auto"/>
              </w:rPr>
              <w:t> 000,-</w:t>
            </w:r>
          </w:p>
        </w:tc>
      </w:tr>
      <w:tr w:rsidR="009502F1" w:rsidRPr="00C028A4" w:rsidTr="00587465">
        <w:trPr>
          <w:trHeight w:val="567"/>
          <w:jc w:val="center"/>
        </w:trPr>
        <w:tc>
          <w:tcPr>
            <w:tcW w:w="7514" w:type="dxa"/>
            <w:vAlign w:val="center"/>
          </w:tcPr>
          <w:p w:rsidR="009502F1" w:rsidRPr="004C3C48" w:rsidRDefault="009502F1" w:rsidP="00C028A4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9502F1">
              <w:rPr>
                <w:rStyle w:val="szoveg"/>
              </w:rPr>
              <w:t>Implantálás + porcelán korona</w:t>
            </w:r>
            <w:r w:rsidR="00FA007F">
              <w:rPr>
                <w:rStyle w:val="szoveg"/>
              </w:rPr>
              <w:t xml:space="preserve"> (</w:t>
            </w:r>
            <w:proofErr w:type="spellStart"/>
            <w:r w:rsidR="00FA007F">
              <w:rPr>
                <w:rStyle w:val="szoveg"/>
              </w:rPr>
              <w:t>Alpha-Bio</w:t>
            </w:r>
            <w:proofErr w:type="spellEnd"/>
            <w:r w:rsidR="00FA007F">
              <w:rPr>
                <w:rStyle w:val="szoveg"/>
              </w:rPr>
              <w:t xml:space="preserve"> </w:t>
            </w:r>
            <w:proofErr w:type="spellStart"/>
            <w:r w:rsidR="00FA007F">
              <w:rPr>
                <w:rStyle w:val="szoveg"/>
              </w:rPr>
              <w:t>NeO</w:t>
            </w:r>
            <w:proofErr w:type="spellEnd"/>
            <w:r w:rsidR="00FA007F">
              <w:rPr>
                <w:rStyle w:val="szoveg"/>
              </w:rPr>
              <w:t>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502F1" w:rsidRDefault="00FA007F" w:rsidP="00E4630B">
            <w:pPr>
              <w:pStyle w:val="rak"/>
            </w:pPr>
            <w:r>
              <w:t>255 000</w:t>
            </w:r>
            <w:r w:rsidR="009502F1" w:rsidRPr="009502F1">
              <w:t>.-</w:t>
            </w:r>
          </w:p>
        </w:tc>
      </w:tr>
    </w:tbl>
    <w:p w:rsidR="00887517" w:rsidRDefault="00887517"/>
    <w:sectPr w:rsidR="00887517" w:rsidSect="008204BE">
      <w:headerReference w:type="default" r:id="rId7"/>
      <w:footerReference w:type="default" r:id="rId8"/>
      <w:pgSz w:w="11906" w:h="16838" w:code="9"/>
      <w:pgMar w:top="1417" w:right="1417" w:bottom="1417" w:left="1417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765" w:rsidRDefault="00E16765">
      <w:r>
        <w:separator/>
      </w:r>
    </w:p>
  </w:endnote>
  <w:endnote w:type="continuationSeparator" w:id="0">
    <w:p w:rsidR="00E16765" w:rsidRDefault="00E1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DD" w:rsidRPr="00DE417D" w:rsidRDefault="00193FDD" w:rsidP="00FC1E29">
    <w:pPr>
      <w:pStyle w:val="llb"/>
      <w:jc w:val="center"/>
      <w:rPr>
        <w:rFonts w:ascii="Verdana" w:hAnsi="Verdana"/>
        <w:b/>
        <w:color w:val="0A7A69"/>
        <w:sz w:val="16"/>
        <w:szCs w:val="16"/>
      </w:rPr>
    </w:pPr>
    <w:r w:rsidRPr="00DE417D">
      <w:rPr>
        <w:rFonts w:ascii="Verdana" w:hAnsi="Verdana"/>
        <w:b/>
        <w:color w:val="0A7A69"/>
        <w:sz w:val="16"/>
        <w:szCs w:val="16"/>
      </w:rPr>
      <w:t>Megjegyzés: A közölt árak TAJ számmal rendelkező páciensekre vonatkoznak. Egyéb esetekben 50%-os felárat számítunk!</w:t>
    </w:r>
  </w:p>
  <w:p w:rsidR="00193FDD" w:rsidRDefault="00193FDD" w:rsidP="00FC1E29">
    <w:pPr>
      <w:pStyle w:val="llb"/>
      <w:jc w:val="center"/>
      <w:rPr>
        <w:rStyle w:val="Oldalszm"/>
      </w:rPr>
    </w:pPr>
  </w:p>
  <w:p w:rsidR="00193FDD" w:rsidRPr="00DE417D" w:rsidRDefault="00193FDD" w:rsidP="00FC1E29">
    <w:pPr>
      <w:pStyle w:val="llb"/>
      <w:jc w:val="center"/>
      <w:rPr>
        <w:rFonts w:ascii="Verdana" w:hAnsi="Verdana"/>
        <w:b/>
        <w:color w:val="0A7A69"/>
        <w:sz w:val="16"/>
        <w:szCs w:val="16"/>
      </w:rPr>
    </w:pPr>
    <w:r w:rsidRPr="00DE417D">
      <w:rPr>
        <w:rStyle w:val="Oldalszm"/>
        <w:rFonts w:ascii="Verdana" w:hAnsi="Verdana"/>
        <w:b/>
        <w:color w:val="0A7A69"/>
      </w:rPr>
      <w:fldChar w:fldCharType="begin"/>
    </w:r>
    <w:r w:rsidRPr="00DE417D">
      <w:rPr>
        <w:rStyle w:val="Oldalszm"/>
        <w:rFonts w:ascii="Verdana" w:hAnsi="Verdana"/>
        <w:b/>
        <w:color w:val="0A7A69"/>
      </w:rPr>
      <w:instrText xml:space="preserve"> PAGE </w:instrText>
    </w:r>
    <w:r w:rsidRPr="00DE417D">
      <w:rPr>
        <w:rStyle w:val="Oldalszm"/>
        <w:rFonts w:ascii="Verdana" w:hAnsi="Verdana"/>
        <w:b/>
        <w:color w:val="0A7A69"/>
      </w:rPr>
      <w:fldChar w:fldCharType="separate"/>
    </w:r>
    <w:r>
      <w:rPr>
        <w:rStyle w:val="Oldalszm"/>
        <w:rFonts w:ascii="Verdana" w:hAnsi="Verdana"/>
        <w:b/>
        <w:noProof/>
        <w:color w:val="0A7A69"/>
      </w:rPr>
      <w:t>8</w:t>
    </w:r>
    <w:r w:rsidRPr="00DE417D">
      <w:rPr>
        <w:rStyle w:val="Oldalszm"/>
        <w:rFonts w:ascii="Verdana" w:hAnsi="Verdana"/>
        <w:b/>
        <w:color w:val="0A7A6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765" w:rsidRDefault="00E16765">
      <w:r>
        <w:separator/>
      </w:r>
    </w:p>
  </w:footnote>
  <w:footnote w:type="continuationSeparator" w:id="0">
    <w:p w:rsidR="00E16765" w:rsidRDefault="00E1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DD" w:rsidRPr="00F04F45" w:rsidRDefault="00193FDD" w:rsidP="00FC1E29">
    <w:pPr>
      <w:pStyle w:val="lfej"/>
      <w:tabs>
        <w:tab w:val="clear" w:pos="4536"/>
        <w:tab w:val="clear" w:pos="9072"/>
        <w:tab w:val="left" w:pos="8479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0EADE7" wp14:editId="723276F8">
          <wp:simplePos x="0" y="0"/>
          <wp:positionH relativeFrom="margin">
            <wp:align>center</wp:align>
          </wp:positionH>
          <wp:positionV relativeFrom="margin">
            <wp:posOffset>-447040</wp:posOffset>
          </wp:positionV>
          <wp:extent cx="6988810" cy="1480820"/>
          <wp:effectExtent l="0" t="0" r="254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lista_fejlec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81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852"/>
    <w:multiLevelType w:val="hybridMultilevel"/>
    <w:tmpl w:val="BAB2EAB8"/>
    <w:lvl w:ilvl="0" w:tplc="AE1CEDE2">
      <w:numFmt w:val="bullet"/>
      <w:lvlText w:val="-"/>
      <w:lvlJc w:val="left"/>
      <w:pPr>
        <w:ind w:left="70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A545DCC"/>
    <w:multiLevelType w:val="hybridMultilevel"/>
    <w:tmpl w:val="8A822484"/>
    <w:lvl w:ilvl="0" w:tplc="BF2EE764">
      <w:numFmt w:val="bullet"/>
      <w:lvlText w:val="-"/>
      <w:lvlJc w:val="left"/>
      <w:pPr>
        <w:ind w:left="70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0C217F9C"/>
    <w:multiLevelType w:val="hybridMultilevel"/>
    <w:tmpl w:val="F3189B60"/>
    <w:lvl w:ilvl="0" w:tplc="6D40A0E4">
      <w:start w:val="6"/>
      <w:numFmt w:val="bullet"/>
      <w:lvlText w:val="-"/>
      <w:lvlJc w:val="left"/>
      <w:pPr>
        <w:ind w:left="421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3" w15:restartNumberingAfterBreak="0">
    <w:nsid w:val="0DE251CF"/>
    <w:multiLevelType w:val="hybridMultilevel"/>
    <w:tmpl w:val="07EC4382"/>
    <w:lvl w:ilvl="0" w:tplc="8174D94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2884"/>
    <w:multiLevelType w:val="hybridMultilevel"/>
    <w:tmpl w:val="46C46064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A7A7884"/>
    <w:multiLevelType w:val="hybridMultilevel"/>
    <w:tmpl w:val="424E2CE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C67BF"/>
    <w:multiLevelType w:val="hybridMultilevel"/>
    <w:tmpl w:val="38FEB638"/>
    <w:lvl w:ilvl="0" w:tplc="040E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7" w15:restartNumberingAfterBreak="0">
    <w:nsid w:val="24075F0D"/>
    <w:multiLevelType w:val="hybridMultilevel"/>
    <w:tmpl w:val="9412E882"/>
    <w:lvl w:ilvl="0" w:tplc="A6908666">
      <w:start w:val="6"/>
      <w:numFmt w:val="bullet"/>
      <w:lvlText w:val="-"/>
      <w:lvlJc w:val="left"/>
      <w:pPr>
        <w:ind w:left="2102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8" w15:restartNumberingAfterBreak="0">
    <w:nsid w:val="26A1372F"/>
    <w:multiLevelType w:val="hybridMultilevel"/>
    <w:tmpl w:val="DFEC0D42"/>
    <w:lvl w:ilvl="0" w:tplc="40820B54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2753"/>
    <w:multiLevelType w:val="hybridMultilevel"/>
    <w:tmpl w:val="47E69CA0"/>
    <w:lvl w:ilvl="0" w:tplc="C26AF94A">
      <w:start w:val="8"/>
      <w:numFmt w:val="bullet"/>
      <w:lvlText w:val="-"/>
      <w:lvlJc w:val="left"/>
      <w:pPr>
        <w:ind w:left="196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0" w15:restartNumberingAfterBreak="0">
    <w:nsid w:val="2892312A"/>
    <w:multiLevelType w:val="hybridMultilevel"/>
    <w:tmpl w:val="A3D0DFDE"/>
    <w:lvl w:ilvl="0" w:tplc="005076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F0A4F"/>
    <w:multiLevelType w:val="hybridMultilevel"/>
    <w:tmpl w:val="569ACB4A"/>
    <w:lvl w:ilvl="0" w:tplc="857C59C6">
      <w:start w:val="1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52FE2"/>
    <w:multiLevelType w:val="hybridMultilevel"/>
    <w:tmpl w:val="B8D08054"/>
    <w:lvl w:ilvl="0" w:tplc="CB145A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70F5"/>
    <w:multiLevelType w:val="hybridMultilevel"/>
    <w:tmpl w:val="7298C064"/>
    <w:lvl w:ilvl="0" w:tplc="8174D946">
      <w:start w:val="4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184F4F"/>
    <w:multiLevelType w:val="hybridMultilevel"/>
    <w:tmpl w:val="7DF24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6E6"/>
    <w:multiLevelType w:val="hybridMultilevel"/>
    <w:tmpl w:val="EB8E6BDA"/>
    <w:lvl w:ilvl="0" w:tplc="1AEAC13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6539C"/>
    <w:multiLevelType w:val="hybridMultilevel"/>
    <w:tmpl w:val="B716797A"/>
    <w:lvl w:ilvl="0" w:tplc="6D40A0E4">
      <w:start w:val="6"/>
      <w:numFmt w:val="bullet"/>
      <w:lvlText w:val="-"/>
      <w:lvlJc w:val="left"/>
      <w:pPr>
        <w:ind w:left="421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7" w15:restartNumberingAfterBreak="0">
    <w:nsid w:val="5056367A"/>
    <w:multiLevelType w:val="hybridMultilevel"/>
    <w:tmpl w:val="970A05BE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0306C"/>
    <w:multiLevelType w:val="hybridMultilevel"/>
    <w:tmpl w:val="AB22DD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185B69"/>
    <w:multiLevelType w:val="hybridMultilevel"/>
    <w:tmpl w:val="C73C06F2"/>
    <w:lvl w:ilvl="0" w:tplc="6D40A0E4">
      <w:start w:val="6"/>
      <w:numFmt w:val="bullet"/>
      <w:lvlText w:val="-"/>
      <w:lvlJc w:val="left"/>
      <w:pPr>
        <w:ind w:left="421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0" w15:restartNumberingAfterBreak="0">
    <w:nsid w:val="678E1085"/>
    <w:multiLevelType w:val="hybridMultilevel"/>
    <w:tmpl w:val="8376D164"/>
    <w:lvl w:ilvl="0" w:tplc="CD6096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06A69"/>
    <w:multiLevelType w:val="hybridMultilevel"/>
    <w:tmpl w:val="3326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E1B67"/>
    <w:multiLevelType w:val="hybridMultilevel"/>
    <w:tmpl w:val="2D2C79D8"/>
    <w:lvl w:ilvl="0" w:tplc="8408B646">
      <w:start w:val="6"/>
      <w:numFmt w:val="bullet"/>
      <w:lvlText w:val="-"/>
      <w:lvlJc w:val="left"/>
      <w:pPr>
        <w:ind w:left="6192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952" w:hanging="360"/>
      </w:pPr>
      <w:rPr>
        <w:rFonts w:ascii="Wingdings" w:hAnsi="Wingdings" w:hint="default"/>
      </w:rPr>
    </w:lvl>
  </w:abstractNum>
  <w:abstractNum w:abstractNumId="23" w15:restartNumberingAfterBreak="0">
    <w:nsid w:val="6C4146AE"/>
    <w:multiLevelType w:val="hybridMultilevel"/>
    <w:tmpl w:val="FA7ABD20"/>
    <w:lvl w:ilvl="0" w:tplc="EEEA48EC">
      <w:start w:val="18"/>
      <w:numFmt w:val="bullet"/>
      <w:lvlText w:val="-"/>
      <w:lvlJc w:val="left"/>
      <w:pPr>
        <w:ind w:left="273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4" w15:restartNumberingAfterBreak="0">
    <w:nsid w:val="70077B5B"/>
    <w:multiLevelType w:val="hybridMultilevel"/>
    <w:tmpl w:val="65C0DBD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6"/>
  </w:num>
  <w:num w:numId="5">
    <w:abstractNumId w:val="2"/>
  </w:num>
  <w:num w:numId="6">
    <w:abstractNumId w:val="9"/>
  </w:num>
  <w:num w:numId="7">
    <w:abstractNumId w:val="23"/>
  </w:num>
  <w:num w:numId="8">
    <w:abstractNumId w:val="7"/>
  </w:num>
  <w:num w:numId="9">
    <w:abstractNumId w:val="3"/>
  </w:num>
  <w:num w:numId="10">
    <w:abstractNumId w:val="8"/>
  </w:num>
  <w:num w:numId="11">
    <w:abstractNumId w:val="22"/>
  </w:num>
  <w:num w:numId="12">
    <w:abstractNumId w:val="11"/>
  </w:num>
  <w:num w:numId="13">
    <w:abstractNumId w:val="12"/>
  </w:num>
  <w:num w:numId="14">
    <w:abstractNumId w:val="13"/>
  </w:num>
  <w:num w:numId="15">
    <w:abstractNumId w:val="4"/>
  </w:num>
  <w:num w:numId="16">
    <w:abstractNumId w:val="18"/>
  </w:num>
  <w:num w:numId="17">
    <w:abstractNumId w:val="1"/>
  </w:num>
  <w:num w:numId="18">
    <w:abstractNumId w:val="24"/>
  </w:num>
  <w:num w:numId="19">
    <w:abstractNumId w:val="0"/>
  </w:num>
  <w:num w:numId="20">
    <w:abstractNumId w:val="20"/>
  </w:num>
  <w:num w:numId="21">
    <w:abstractNumId w:val="17"/>
  </w:num>
  <w:num w:numId="22">
    <w:abstractNumId w:val="14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29"/>
    <w:rsid w:val="0001133B"/>
    <w:rsid w:val="00024A44"/>
    <w:rsid w:val="00057661"/>
    <w:rsid w:val="00060E40"/>
    <w:rsid w:val="00092A0F"/>
    <w:rsid w:val="000963FE"/>
    <w:rsid w:val="000A53F6"/>
    <w:rsid w:val="000A5A7F"/>
    <w:rsid w:val="000C43E4"/>
    <w:rsid w:val="000D0102"/>
    <w:rsid w:val="000D55E7"/>
    <w:rsid w:val="00102A7B"/>
    <w:rsid w:val="0010583A"/>
    <w:rsid w:val="00111B3C"/>
    <w:rsid w:val="00112AD0"/>
    <w:rsid w:val="00122665"/>
    <w:rsid w:val="001317DB"/>
    <w:rsid w:val="00133F54"/>
    <w:rsid w:val="00153C96"/>
    <w:rsid w:val="00154EBA"/>
    <w:rsid w:val="00156241"/>
    <w:rsid w:val="00167AA9"/>
    <w:rsid w:val="00170E7A"/>
    <w:rsid w:val="00170FB9"/>
    <w:rsid w:val="001731A1"/>
    <w:rsid w:val="00184C0A"/>
    <w:rsid w:val="001939D2"/>
    <w:rsid w:val="00193FDD"/>
    <w:rsid w:val="00194244"/>
    <w:rsid w:val="0019498C"/>
    <w:rsid w:val="001A5B2F"/>
    <w:rsid w:val="001B38C1"/>
    <w:rsid w:val="001C7EC2"/>
    <w:rsid w:val="001E32C7"/>
    <w:rsid w:val="001F6422"/>
    <w:rsid w:val="002013A2"/>
    <w:rsid w:val="002047BB"/>
    <w:rsid w:val="00216028"/>
    <w:rsid w:val="0021668B"/>
    <w:rsid w:val="00222284"/>
    <w:rsid w:val="0022432F"/>
    <w:rsid w:val="00224CAF"/>
    <w:rsid w:val="002374E0"/>
    <w:rsid w:val="002431B0"/>
    <w:rsid w:val="0025215D"/>
    <w:rsid w:val="00256033"/>
    <w:rsid w:val="002757EB"/>
    <w:rsid w:val="00290011"/>
    <w:rsid w:val="002A36C2"/>
    <w:rsid w:val="002D2686"/>
    <w:rsid w:val="00310642"/>
    <w:rsid w:val="003218A3"/>
    <w:rsid w:val="00334D7A"/>
    <w:rsid w:val="0035412E"/>
    <w:rsid w:val="00362962"/>
    <w:rsid w:val="003650B6"/>
    <w:rsid w:val="00366A84"/>
    <w:rsid w:val="00391738"/>
    <w:rsid w:val="00394263"/>
    <w:rsid w:val="00395C37"/>
    <w:rsid w:val="003A3614"/>
    <w:rsid w:val="003A692F"/>
    <w:rsid w:val="003C27EE"/>
    <w:rsid w:val="003C510F"/>
    <w:rsid w:val="003D00B8"/>
    <w:rsid w:val="003D67F4"/>
    <w:rsid w:val="004033E7"/>
    <w:rsid w:val="004076AD"/>
    <w:rsid w:val="004421C2"/>
    <w:rsid w:val="0047549F"/>
    <w:rsid w:val="00480DA2"/>
    <w:rsid w:val="004A2A85"/>
    <w:rsid w:val="004B6D63"/>
    <w:rsid w:val="004B7A91"/>
    <w:rsid w:val="004D27A3"/>
    <w:rsid w:val="004D66C2"/>
    <w:rsid w:val="004E4110"/>
    <w:rsid w:val="004F30C3"/>
    <w:rsid w:val="00502084"/>
    <w:rsid w:val="00520D5D"/>
    <w:rsid w:val="005276E7"/>
    <w:rsid w:val="00532707"/>
    <w:rsid w:val="00536682"/>
    <w:rsid w:val="005428DB"/>
    <w:rsid w:val="005779C8"/>
    <w:rsid w:val="00580854"/>
    <w:rsid w:val="0058681B"/>
    <w:rsid w:val="00587465"/>
    <w:rsid w:val="00594445"/>
    <w:rsid w:val="005A04D3"/>
    <w:rsid w:val="005A4E5E"/>
    <w:rsid w:val="005A5A99"/>
    <w:rsid w:val="005B5E53"/>
    <w:rsid w:val="005C1E63"/>
    <w:rsid w:val="005C452C"/>
    <w:rsid w:val="005C7EDA"/>
    <w:rsid w:val="005D5272"/>
    <w:rsid w:val="005E143D"/>
    <w:rsid w:val="00602068"/>
    <w:rsid w:val="00615285"/>
    <w:rsid w:val="00621FA7"/>
    <w:rsid w:val="00634F34"/>
    <w:rsid w:val="00663504"/>
    <w:rsid w:val="00680677"/>
    <w:rsid w:val="0068111F"/>
    <w:rsid w:val="006A22E0"/>
    <w:rsid w:val="006A73C5"/>
    <w:rsid w:val="006B06E1"/>
    <w:rsid w:val="006B6DD3"/>
    <w:rsid w:val="006C1222"/>
    <w:rsid w:val="006D1195"/>
    <w:rsid w:val="006D36B5"/>
    <w:rsid w:val="006D54E4"/>
    <w:rsid w:val="006E1315"/>
    <w:rsid w:val="006F20F1"/>
    <w:rsid w:val="0070023D"/>
    <w:rsid w:val="00705AD8"/>
    <w:rsid w:val="00711B3C"/>
    <w:rsid w:val="0074245E"/>
    <w:rsid w:val="00746D5A"/>
    <w:rsid w:val="00755619"/>
    <w:rsid w:val="0075596B"/>
    <w:rsid w:val="00775878"/>
    <w:rsid w:val="0078344E"/>
    <w:rsid w:val="0078780C"/>
    <w:rsid w:val="007A4FEE"/>
    <w:rsid w:val="007B1992"/>
    <w:rsid w:val="007B7033"/>
    <w:rsid w:val="007C7666"/>
    <w:rsid w:val="007D11B1"/>
    <w:rsid w:val="007E2C17"/>
    <w:rsid w:val="0080695C"/>
    <w:rsid w:val="00810304"/>
    <w:rsid w:val="008204BE"/>
    <w:rsid w:val="00835C01"/>
    <w:rsid w:val="00840723"/>
    <w:rsid w:val="0084174C"/>
    <w:rsid w:val="0084222A"/>
    <w:rsid w:val="00856AB5"/>
    <w:rsid w:val="00865E00"/>
    <w:rsid w:val="00884B18"/>
    <w:rsid w:val="00887517"/>
    <w:rsid w:val="00895CFD"/>
    <w:rsid w:val="008976A7"/>
    <w:rsid w:val="008A09BA"/>
    <w:rsid w:val="008A67A6"/>
    <w:rsid w:val="008B3914"/>
    <w:rsid w:val="008C1111"/>
    <w:rsid w:val="008D2331"/>
    <w:rsid w:val="008E53B2"/>
    <w:rsid w:val="008E72BE"/>
    <w:rsid w:val="008F4367"/>
    <w:rsid w:val="00900ABC"/>
    <w:rsid w:val="009019AF"/>
    <w:rsid w:val="00904DBD"/>
    <w:rsid w:val="0090776E"/>
    <w:rsid w:val="009131CB"/>
    <w:rsid w:val="00914951"/>
    <w:rsid w:val="009314F6"/>
    <w:rsid w:val="00945BBE"/>
    <w:rsid w:val="009502F1"/>
    <w:rsid w:val="00952F54"/>
    <w:rsid w:val="0096287D"/>
    <w:rsid w:val="00977B4F"/>
    <w:rsid w:val="009A7B31"/>
    <w:rsid w:val="009C2C52"/>
    <w:rsid w:val="009E1CF9"/>
    <w:rsid w:val="009E3F36"/>
    <w:rsid w:val="00A10F58"/>
    <w:rsid w:val="00A12D67"/>
    <w:rsid w:val="00A14347"/>
    <w:rsid w:val="00A237D7"/>
    <w:rsid w:val="00A41615"/>
    <w:rsid w:val="00A45104"/>
    <w:rsid w:val="00A53AC0"/>
    <w:rsid w:val="00A5440A"/>
    <w:rsid w:val="00A57C32"/>
    <w:rsid w:val="00A63D5E"/>
    <w:rsid w:val="00A64660"/>
    <w:rsid w:val="00A66BC4"/>
    <w:rsid w:val="00A671D0"/>
    <w:rsid w:val="00A70DDC"/>
    <w:rsid w:val="00A74FA4"/>
    <w:rsid w:val="00A7630D"/>
    <w:rsid w:val="00AA05CF"/>
    <w:rsid w:val="00AA15B9"/>
    <w:rsid w:val="00AB7D98"/>
    <w:rsid w:val="00AE2FD7"/>
    <w:rsid w:val="00B24367"/>
    <w:rsid w:val="00B311E0"/>
    <w:rsid w:val="00B34C84"/>
    <w:rsid w:val="00B45DFE"/>
    <w:rsid w:val="00B50881"/>
    <w:rsid w:val="00B645AB"/>
    <w:rsid w:val="00B95BDA"/>
    <w:rsid w:val="00BA5795"/>
    <w:rsid w:val="00BA5E9B"/>
    <w:rsid w:val="00BB4EBE"/>
    <w:rsid w:val="00BC486A"/>
    <w:rsid w:val="00BC4B64"/>
    <w:rsid w:val="00BC71D9"/>
    <w:rsid w:val="00BD46B0"/>
    <w:rsid w:val="00BE000E"/>
    <w:rsid w:val="00BF060F"/>
    <w:rsid w:val="00C028A4"/>
    <w:rsid w:val="00C11209"/>
    <w:rsid w:val="00C16A18"/>
    <w:rsid w:val="00C21292"/>
    <w:rsid w:val="00C23F7F"/>
    <w:rsid w:val="00C37F6C"/>
    <w:rsid w:val="00C54994"/>
    <w:rsid w:val="00C75163"/>
    <w:rsid w:val="00C80A86"/>
    <w:rsid w:val="00C94BF5"/>
    <w:rsid w:val="00C95A60"/>
    <w:rsid w:val="00CA32D6"/>
    <w:rsid w:val="00CD692B"/>
    <w:rsid w:val="00CE1483"/>
    <w:rsid w:val="00CE1594"/>
    <w:rsid w:val="00CE2AF6"/>
    <w:rsid w:val="00CF1BE5"/>
    <w:rsid w:val="00D01387"/>
    <w:rsid w:val="00D029D7"/>
    <w:rsid w:val="00D047B2"/>
    <w:rsid w:val="00D26A2F"/>
    <w:rsid w:val="00D51FCE"/>
    <w:rsid w:val="00D53245"/>
    <w:rsid w:val="00D55D90"/>
    <w:rsid w:val="00D6234D"/>
    <w:rsid w:val="00D65793"/>
    <w:rsid w:val="00D7525B"/>
    <w:rsid w:val="00D81E76"/>
    <w:rsid w:val="00D84045"/>
    <w:rsid w:val="00D95AEB"/>
    <w:rsid w:val="00DA1755"/>
    <w:rsid w:val="00DA2991"/>
    <w:rsid w:val="00DC2AF0"/>
    <w:rsid w:val="00DC3567"/>
    <w:rsid w:val="00DD0AB6"/>
    <w:rsid w:val="00DF2BBA"/>
    <w:rsid w:val="00E0375A"/>
    <w:rsid w:val="00E04905"/>
    <w:rsid w:val="00E0656C"/>
    <w:rsid w:val="00E13A90"/>
    <w:rsid w:val="00E16765"/>
    <w:rsid w:val="00E360CE"/>
    <w:rsid w:val="00E45A5B"/>
    <w:rsid w:val="00E4630B"/>
    <w:rsid w:val="00E46ED4"/>
    <w:rsid w:val="00E47CFC"/>
    <w:rsid w:val="00E575B1"/>
    <w:rsid w:val="00E625A3"/>
    <w:rsid w:val="00E63AB3"/>
    <w:rsid w:val="00E63AB9"/>
    <w:rsid w:val="00E65B8E"/>
    <w:rsid w:val="00E71206"/>
    <w:rsid w:val="00E80094"/>
    <w:rsid w:val="00EA10D8"/>
    <w:rsid w:val="00EB1ED0"/>
    <w:rsid w:val="00EB37C0"/>
    <w:rsid w:val="00EC13B9"/>
    <w:rsid w:val="00EC23A1"/>
    <w:rsid w:val="00EC251E"/>
    <w:rsid w:val="00EE0249"/>
    <w:rsid w:val="00EE0B05"/>
    <w:rsid w:val="00EE6E70"/>
    <w:rsid w:val="00EF6F2D"/>
    <w:rsid w:val="00F02F9B"/>
    <w:rsid w:val="00F05AA0"/>
    <w:rsid w:val="00F13E26"/>
    <w:rsid w:val="00F154DC"/>
    <w:rsid w:val="00F20402"/>
    <w:rsid w:val="00F21A36"/>
    <w:rsid w:val="00F24927"/>
    <w:rsid w:val="00F2678B"/>
    <w:rsid w:val="00F45658"/>
    <w:rsid w:val="00F50A17"/>
    <w:rsid w:val="00F53725"/>
    <w:rsid w:val="00F63DA1"/>
    <w:rsid w:val="00F858BF"/>
    <w:rsid w:val="00F86527"/>
    <w:rsid w:val="00F92156"/>
    <w:rsid w:val="00FA007F"/>
    <w:rsid w:val="00FA1303"/>
    <w:rsid w:val="00FC1E29"/>
    <w:rsid w:val="00FC3F3E"/>
    <w:rsid w:val="00FC510D"/>
    <w:rsid w:val="00FC6D7F"/>
    <w:rsid w:val="00FD6D54"/>
    <w:rsid w:val="00FE14B8"/>
    <w:rsid w:val="00FE510F"/>
    <w:rsid w:val="00FE6E38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508F8"/>
  <w15:docId w15:val="{89A33573-8FF4-434D-8E52-68D224A6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C1E2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C1E2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C1E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C1E29"/>
  </w:style>
  <w:style w:type="table" w:styleId="Rcsostblzat">
    <w:name w:val="Table Grid"/>
    <w:aliases w:val="Tablazat haris"/>
    <w:basedOn w:val="Normltblzat"/>
    <w:rsid w:val="00FC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oveg">
    <w:name w:val="szoveg"/>
    <w:basedOn w:val="Bekezdsalapbettpusa"/>
    <w:rsid w:val="00FC1E29"/>
    <w:rPr>
      <w:rFonts w:ascii="Verdana" w:hAnsi="Verdana"/>
      <w:color w:val="000000"/>
      <w:sz w:val="20"/>
      <w:szCs w:val="20"/>
    </w:rPr>
  </w:style>
  <w:style w:type="paragraph" w:customStyle="1" w:styleId="rak">
    <w:name w:val="Árak"/>
    <w:basedOn w:val="Norml"/>
    <w:autoRedefine/>
    <w:rsid w:val="00E4630B"/>
    <w:pPr>
      <w:tabs>
        <w:tab w:val="left" w:pos="1105"/>
        <w:tab w:val="left" w:pos="1315"/>
      </w:tabs>
      <w:ind w:right="91"/>
      <w:jc w:val="center"/>
    </w:pPr>
    <w:rPr>
      <w:rFonts w:ascii="Verdana" w:hAnsi="Verdana"/>
      <w:b/>
      <w:bCs/>
      <w:sz w:val="20"/>
      <w:szCs w:val="20"/>
    </w:rPr>
  </w:style>
  <w:style w:type="paragraph" w:customStyle="1" w:styleId="CimekHaris">
    <w:name w:val="Cimek_Haris"/>
    <w:basedOn w:val="Norml"/>
    <w:autoRedefine/>
    <w:rsid w:val="005779C8"/>
    <w:pPr>
      <w:jc w:val="center"/>
    </w:pPr>
    <w:rPr>
      <w:rFonts w:ascii="Verdana" w:hAnsi="Verdana"/>
      <w:b/>
      <w:bCs/>
      <w:color w:val="0A7A69"/>
      <w:spacing w:val="30"/>
      <w:sz w:val="28"/>
      <w:szCs w:val="28"/>
      <w:u w:val="single"/>
    </w:rPr>
  </w:style>
  <w:style w:type="character" w:customStyle="1" w:styleId="Csillag">
    <w:name w:val="Csillag"/>
    <w:basedOn w:val="szoveg"/>
    <w:rsid w:val="00FC1E29"/>
    <w:rPr>
      <w:rFonts w:ascii="Verdana" w:hAnsi="Verdana"/>
      <w:b/>
      <w:bCs/>
      <w:color w:val="auto"/>
      <w:sz w:val="18"/>
      <w:szCs w:val="20"/>
    </w:rPr>
  </w:style>
  <w:style w:type="paragraph" w:styleId="Buborkszveg">
    <w:name w:val="Balloon Text"/>
    <w:basedOn w:val="Norml"/>
    <w:link w:val="BuborkszvegChar"/>
    <w:rsid w:val="00621F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21FA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66A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A05CF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basedOn w:val="Bekezdsalapbettpusa"/>
    <w:uiPriority w:val="22"/>
    <w:qFormat/>
    <w:rsid w:val="00AA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1035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ÁRJEGYZÉK</vt:lpstr>
    </vt:vector>
  </TitlesOfParts>
  <Company>BSAFTPZ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ÁRJEGYZÉK</dc:title>
  <dc:subject/>
  <dc:creator>Hubakati</dc:creator>
  <cp:keywords/>
  <cp:lastModifiedBy>Huba Papp</cp:lastModifiedBy>
  <cp:revision>2</cp:revision>
  <dcterms:created xsi:type="dcterms:W3CDTF">2018-10-18T07:24:00Z</dcterms:created>
  <dcterms:modified xsi:type="dcterms:W3CDTF">2018-10-18T07:24:00Z</dcterms:modified>
</cp:coreProperties>
</file>